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07E9" w14:textId="77777777" w:rsidR="00D1530A" w:rsidRDefault="00D1530A" w:rsidP="00767B2F">
      <w:pPr>
        <w:spacing w:after="0"/>
        <w:ind w:left="-1350"/>
        <w:jc w:val="center"/>
        <w:rPr>
          <w:rFonts w:ascii="Times New Roman" w:hAnsi="Times New Roman" w:cs="Times New Roman"/>
          <w:sz w:val="24"/>
          <w:szCs w:val="24"/>
        </w:rPr>
      </w:pPr>
      <w:r>
        <w:rPr>
          <w:rFonts w:ascii="Times New Roman" w:hAnsi="Times New Roman" w:cs="Times New Roman"/>
          <w:sz w:val="24"/>
          <w:szCs w:val="24"/>
        </w:rPr>
        <w:t>Northern Oklahoma College</w:t>
      </w:r>
    </w:p>
    <w:p w14:paraId="20D262F8" w14:textId="77777777" w:rsidR="00767B2F" w:rsidRDefault="00767B2F" w:rsidP="00767B2F">
      <w:pPr>
        <w:spacing w:after="0"/>
        <w:ind w:left="-1350"/>
        <w:jc w:val="center"/>
        <w:rPr>
          <w:rFonts w:ascii="Times New Roman" w:hAnsi="Times New Roman" w:cs="Times New Roman"/>
          <w:sz w:val="24"/>
          <w:szCs w:val="24"/>
        </w:rPr>
      </w:pPr>
      <w:r>
        <w:rPr>
          <w:rFonts w:ascii="Times New Roman" w:hAnsi="Times New Roman" w:cs="Times New Roman"/>
          <w:sz w:val="24"/>
          <w:szCs w:val="24"/>
        </w:rPr>
        <w:t>Diversity Committee Meeting</w:t>
      </w:r>
    </w:p>
    <w:p w14:paraId="422B8F19" w14:textId="7F32A255" w:rsidR="00767B2F" w:rsidRDefault="0060046A" w:rsidP="00767B2F">
      <w:pPr>
        <w:spacing w:after="0"/>
        <w:ind w:left="-1350"/>
        <w:jc w:val="center"/>
        <w:rPr>
          <w:rFonts w:ascii="Times New Roman" w:hAnsi="Times New Roman" w:cs="Times New Roman"/>
          <w:sz w:val="24"/>
          <w:szCs w:val="24"/>
        </w:rPr>
      </w:pPr>
      <w:r>
        <w:rPr>
          <w:rFonts w:ascii="Times New Roman" w:hAnsi="Times New Roman" w:cs="Times New Roman"/>
          <w:sz w:val="24"/>
          <w:szCs w:val="24"/>
        </w:rPr>
        <w:t>September</w:t>
      </w:r>
      <w:r w:rsidR="00FE615F">
        <w:rPr>
          <w:rFonts w:ascii="Times New Roman" w:hAnsi="Times New Roman" w:cs="Times New Roman"/>
          <w:sz w:val="24"/>
          <w:szCs w:val="24"/>
        </w:rPr>
        <w:t xml:space="preserve"> 2</w:t>
      </w:r>
      <w:r>
        <w:rPr>
          <w:rFonts w:ascii="Times New Roman" w:hAnsi="Times New Roman" w:cs="Times New Roman"/>
          <w:sz w:val="24"/>
          <w:szCs w:val="24"/>
        </w:rPr>
        <w:t>9</w:t>
      </w:r>
      <w:r w:rsidR="00FE615F">
        <w:rPr>
          <w:rFonts w:ascii="Times New Roman" w:hAnsi="Times New Roman" w:cs="Times New Roman"/>
          <w:sz w:val="24"/>
          <w:szCs w:val="24"/>
        </w:rPr>
        <w:t>,</w:t>
      </w:r>
      <w:r w:rsidR="0028256B">
        <w:rPr>
          <w:rFonts w:ascii="Times New Roman" w:hAnsi="Times New Roman" w:cs="Times New Roman"/>
          <w:sz w:val="24"/>
          <w:szCs w:val="24"/>
        </w:rPr>
        <w:t xml:space="preserve"> 2022</w:t>
      </w:r>
    </w:p>
    <w:p w14:paraId="1C1D851B" w14:textId="77777777" w:rsidR="00767B2F" w:rsidRDefault="00767B2F" w:rsidP="00767B2F">
      <w:pPr>
        <w:spacing w:after="0"/>
        <w:ind w:left="-1350"/>
        <w:jc w:val="center"/>
        <w:rPr>
          <w:rFonts w:ascii="Times New Roman" w:hAnsi="Times New Roman" w:cs="Times New Roman"/>
          <w:sz w:val="24"/>
          <w:szCs w:val="24"/>
        </w:rPr>
      </w:pPr>
      <w:r>
        <w:rPr>
          <w:rFonts w:ascii="Times New Roman" w:hAnsi="Times New Roman" w:cs="Times New Roman"/>
          <w:sz w:val="24"/>
          <w:szCs w:val="24"/>
        </w:rPr>
        <w:t>11:45 am-12:30 pm</w:t>
      </w:r>
    </w:p>
    <w:p w14:paraId="33881A2D" w14:textId="77777777" w:rsidR="00767B2F" w:rsidRDefault="007C500C" w:rsidP="00767B2F">
      <w:pPr>
        <w:spacing w:after="0"/>
        <w:ind w:left="-1350"/>
        <w:jc w:val="center"/>
        <w:rPr>
          <w:rFonts w:ascii="Times New Roman" w:hAnsi="Times New Roman" w:cs="Times New Roman"/>
          <w:sz w:val="24"/>
          <w:szCs w:val="24"/>
        </w:rPr>
      </w:pPr>
      <w:r>
        <w:rPr>
          <w:rFonts w:ascii="Times New Roman" w:hAnsi="Times New Roman" w:cs="Times New Roman"/>
          <w:sz w:val="24"/>
          <w:szCs w:val="24"/>
        </w:rPr>
        <w:t>ZOOM</w:t>
      </w:r>
    </w:p>
    <w:p w14:paraId="07610120" w14:textId="77777777" w:rsidR="00767B2F" w:rsidRDefault="00767B2F" w:rsidP="00767B2F">
      <w:pPr>
        <w:spacing w:after="0"/>
        <w:ind w:left="-1350"/>
        <w:jc w:val="center"/>
        <w:rPr>
          <w:rFonts w:ascii="Times New Roman" w:hAnsi="Times New Roman" w:cs="Times New Roman"/>
          <w:sz w:val="24"/>
          <w:szCs w:val="24"/>
        </w:rPr>
      </w:pPr>
    </w:p>
    <w:p w14:paraId="2F74D4C2" w14:textId="49EDDD1A" w:rsidR="0029354D" w:rsidRDefault="00767B2F" w:rsidP="00767B2F">
      <w:pPr>
        <w:rPr>
          <w:rFonts w:ascii="Times New Roman" w:hAnsi="Times New Roman" w:cs="Times New Roman"/>
          <w:sz w:val="24"/>
        </w:rPr>
      </w:pPr>
      <w:r>
        <w:rPr>
          <w:rFonts w:ascii="Times New Roman" w:hAnsi="Times New Roman" w:cs="Times New Roman"/>
          <w:sz w:val="24"/>
        </w:rPr>
        <w:t>Call to Order:</w:t>
      </w:r>
      <w:r w:rsidR="007C500C">
        <w:rPr>
          <w:rFonts w:ascii="Times New Roman" w:hAnsi="Times New Roman" w:cs="Times New Roman"/>
          <w:sz w:val="24"/>
        </w:rPr>
        <w:t xml:space="preserve">  </w:t>
      </w:r>
      <w:r w:rsidR="003A1C8A">
        <w:rPr>
          <w:rFonts w:ascii="Times New Roman" w:hAnsi="Times New Roman" w:cs="Times New Roman"/>
          <w:sz w:val="24"/>
        </w:rPr>
        <w:t xml:space="preserve">Chair Dr. </w:t>
      </w:r>
      <w:r w:rsidR="007C500C">
        <w:rPr>
          <w:rFonts w:ascii="Times New Roman" w:hAnsi="Times New Roman" w:cs="Times New Roman"/>
          <w:sz w:val="24"/>
        </w:rPr>
        <w:t>MaryAnn McCoy</w:t>
      </w:r>
      <w:r w:rsidR="005514C7">
        <w:rPr>
          <w:rFonts w:ascii="Times New Roman" w:hAnsi="Times New Roman" w:cs="Times New Roman"/>
          <w:sz w:val="24"/>
        </w:rPr>
        <w:t xml:space="preserve"> at</w:t>
      </w:r>
      <w:r w:rsidR="00AD7048">
        <w:rPr>
          <w:rFonts w:ascii="Times New Roman" w:hAnsi="Times New Roman" w:cs="Times New Roman"/>
          <w:sz w:val="24"/>
        </w:rPr>
        <w:t xml:space="preserve"> </w:t>
      </w:r>
      <w:r w:rsidR="003B7E2B">
        <w:rPr>
          <w:rFonts w:ascii="Times New Roman" w:hAnsi="Times New Roman" w:cs="Times New Roman"/>
          <w:sz w:val="24"/>
        </w:rPr>
        <w:t>11:4</w:t>
      </w:r>
      <w:r w:rsidR="0060046A">
        <w:rPr>
          <w:rFonts w:ascii="Times New Roman" w:hAnsi="Times New Roman" w:cs="Times New Roman"/>
          <w:sz w:val="24"/>
        </w:rPr>
        <w:t>7</w:t>
      </w:r>
      <w:r w:rsidR="003B7E2B">
        <w:rPr>
          <w:rFonts w:ascii="Times New Roman" w:hAnsi="Times New Roman" w:cs="Times New Roman"/>
          <w:sz w:val="24"/>
        </w:rPr>
        <w:t>.</w:t>
      </w:r>
    </w:p>
    <w:tbl>
      <w:tblPr>
        <w:tblStyle w:val="TableGrid"/>
        <w:tblW w:w="0" w:type="auto"/>
        <w:tblLayout w:type="fixed"/>
        <w:tblLook w:val="04A0" w:firstRow="1" w:lastRow="0" w:firstColumn="1" w:lastColumn="0" w:noHBand="0" w:noVBand="1"/>
      </w:tblPr>
      <w:tblGrid>
        <w:gridCol w:w="495"/>
        <w:gridCol w:w="471"/>
        <w:gridCol w:w="2359"/>
        <w:gridCol w:w="446"/>
        <w:gridCol w:w="454"/>
        <w:gridCol w:w="2160"/>
        <w:gridCol w:w="540"/>
        <w:gridCol w:w="450"/>
        <w:gridCol w:w="1975"/>
      </w:tblGrid>
      <w:tr w:rsidR="0029354D" w:rsidRPr="0029354D" w14:paraId="61860600" w14:textId="77777777" w:rsidTr="0029354D">
        <w:trPr>
          <w:trHeight w:val="435"/>
        </w:trPr>
        <w:tc>
          <w:tcPr>
            <w:tcW w:w="9350" w:type="dxa"/>
            <w:gridSpan w:val="9"/>
            <w:hideMark/>
          </w:tcPr>
          <w:p w14:paraId="3012EFCB" w14:textId="77777777" w:rsidR="0029354D" w:rsidRPr="0029354D" w:rsidRDefault="0029354D" w:rsidP="0029354D">
            <w:pPr>
              <w:rPr>
                <w:rFonts w:ascii="Times New Roman" w:hAnsi="Times New Roman" w:cs="Times New Roman"/>
                <w:b/>
                <w:bCs/>
                <w:sz w:val="24"/>
              </w:rPr>
            </w:pPr>
            <w:r w:rsidRPr="0029354D">
              <w:rPr>
                <w:rFonts w:ascii="Times New Roman" w:hAnsi="Times New Roman" w:cs="Times New Roman"/>
                <w:b/>
                <w:bCs/>
                <w:sz w:val="24"/>
              </w:rPr>
              <w:t xml:space="preserve">Purpose: </w:t>
            </w:r>
            <w:r w:rsidRPr="0029354D">
              <w:rPr>
                <w:rFonts w:ascii="Times New Roman" w:hAnsi="Times New Roman" w:cs="Times New Roman"/>
                <w:sz w:val="24"/>
              </w:rPr>
              <w:t>To assist in developing a culture of diversity acceptance across the campus community.</w:t>
            </w:r>
          </w:p>
        </w:tc>
      </w:tr>
      <w:tr w:rsidR="0029354D" w:rsidRPr="0029354D" w14:paraId="59F803C3" w14:textId="77777777" w:rsidTr="0029354D">
        <w:trPr>
          <w:trHeight w:val="647"/>
        </w:trPr>
        <w:tc>
          <w:tcPr>
            <w:tcW w:w="9350" w:type="dxa"/>
            <w:gridSpan w:val="9"/>
            <w:hideMark/>
          </w:tcPr>
          <w:p w14:paraId="6DA1243C" w14:textId="77777777" w:rsidR="0029354D" w:rsidRPr="0029354D" w:rsidRDefault="0029354D">
            <w:pPr>
              <w:rPr>
                <w:rFonts w:ascii="Times New Roman" w:hAnsi="Times New Roman" w:cs="Times New Roman"/>
                <w:b/>
                <w:bCs/>
                <w:sz w:val="24"/>
              </w:rPr>
            </w:pPr>
            <w:r w:rsidRPr="0029354D">
              <w:rPr>
                <w:rFonts w:ascii="Times New Roman" w:hAnsi="Times New Roman" w:cs="Times New Roman"/>
                <w:b/>
                <w:bCs/>
                <w:sz w:val="24"/>
              </w:rPr>
              <w:t>2019-2025 Strategic Plan Charge</w:t>
            </w:r>
            <w:r w:rsidRPr="0029354D">
              <w:rPr>
                <w:rFonts w:ascii="Times New Roman" w:hAnsi="Times New Roman" w:cs="Times New Roman"/>
                <w:sz w:val="24"/>
              </w:rPr>
              <w:t>:  To make recommendations for professional development needed in cultural diversity and the needs of a diverse student and employee population.</w:t>
            </w:r>
          </w:p>
        </w:tc>
      </w:tr>
      <w:tr w:rsidR="0029354D" w:rsidRPr="0029354D" w14:paraId="34A4F785" w14:textId="77777777" w:rsidTr="0029354D">
        <w:trPr>
          <w:trHeight w:val="375"/>
        </w:trPr>
        <w:tc>
          <w:tcPr>
            <w:tcW w:w="9350" w:type="dxa"/>
            <w:gridSpan w:val="9"/>
            <w:noWrap/>
            <w:hideMark/>
          </w:tcPr>
          <w:p w14:paraId="1AB53452" w14:textId="77777777" w:rsidR="0029354D" w:rsidRPr="0029354D" w:rsidRDefault="0029354D">
            <w:pPr>
              <w:rPr>
                <w:rFonts w:ascii="Times New Roman" w:hAnsi="Times New Roman" w:cs="Times New Roman"/>
                <w:sz w:val="24"/>
              </w:rPr>
            </w:pPr>
            <w:r w:rsidRPr="0029354D">
              <w:rPr>
                <w:rFonts w:ascii="Times New Roman" w:hAnsi="Times New Roman" w:cs="Times New Roman"/>
                <w:sz w:val="24"/>
              </w:rPr>
              <w:t>Roll call of members present: T=Tonkawa, E=Enid, S=Stillwater, P=Present, A=Absent</w:t>
            </w:r>
          </w:p>
        </w:tc>
      </w:tr>
      <w:tr w:rsidR="00E5439F" w:rsidRPr="0029354D" w14:paraId="4D097EA0" w14:textId="77777777" w:rsidTr="004D74D6">
        <w:trPr>
          <w:trHeight w:val="278"/>
        </w:trPr>
        <w:tc>
          <w:tcPr>
            <w:tcW w:w="495" w:type="dxa"/>
            <w:noWrap/>
            <w:hideMark/>
          </w:tcPr>
          <w:p w14:paraId="37B878F7" w14:textId="77777777" w:rsidR="00E5439F" w:rsidRPr="0029354D" w:rsidRDefault="00E5439F" w:rsidP="00E5439F">
            <w:pPr>
              <w:rPr>
                <w:rFonts w:ascii="Times New Roman" w:hAnsi="Times New Roman" w:cs="Times New Roman"/>
                <w:sz w:val="24"/>
              </w:rPr>
            </w:pPr>
            <w:r w:rsidRPr="0029354D">
              <w:rPr>
                <w:rFonts w:ascii="Times New Roman" w:hAnsi="Times New Roman" w:cs="Times New Roman"/>
                <w:sz w:val="24"/>
              </w:rPr>
              <w:t>T-</w:t>
            </w:r>
          </w:p>
        </w:tc>
        <w:tc>
          <w:tcPr>
            <w:tcW w:w="471" w:type="dxa"/>
            <w:noWrap/>
          </w:tcPr>
          <w:p w14:paraId="3B0578CB" w14:textId="16975CE3" w:rsidR="00E5439F" w:rsidRPr="0029354D" w:rsidRDefault="0060046A" w:rsidP="00E5439F">
            <w:pPr>
              <w:rPr>
                <w:rFonts w:ascii="Times New Roman" w:hAnsi="Times New Roman" w:cs="Times New Roman"/>
                <w:sz w:val="24"/>
              </w:rPr>
            </w:pPr>
            <w:r>
              <w:rPr>
                <w:rFonts w:ascii="Times New Roman" w:hAnsi="Times New Roman" w:cs="Times New Roman"/>
                <w:sz w:val="24"/>
              </w:rPr>
              <w:t>P</w:t>
            </w:r>
          </w:p>
        </w:tc>
        <w:tc>
          <w:tcPr>
            <w:tcW w:w="2359" w:type="dxa"/>
            <w:noWrap/>
          </w:tcPr>
          <w:p w14:paraId="5BF7CE26" w14:textId="3099C7EB" w:rsidR="00E5439F" w:rsidRPr="0029354D" w:rsidRDefault="0060046A" w:rsidP="00E5439F">
            <w:pPr>
              <w:rPr>
                <w:rFonts w:ascii="Times New Roman" w:hAnsi="Times New Roman" w:cs="Times New Roman"/>
                <w:sz w:val="24"/>
              </w:rPr>
            </w:pPr>
            <w:r w:rsidRPr="0029354D">
              <w:rPr>
                <w:rFonts w:ascii="Times New Roman" w:hAnsi="Times New Roman" w:cs="Times New Roman"/>
                <w:sz w:val="24"/>
              </w:rPr>
              <w:t>Riddle, Eric</w:t>
            </w:r>
          </w:p>
        </w:tc>
        <w:tc>
          <w:tcPr>
            <w:tcW w:w="446" w:type="dxa"/>
            <w:noWrap/>
            <w:hideMark/>
          </w:tcPr>
          <w:p w14:paraId="4CAC6FCE" w14:textId="66D54D36" w:rsidR="00E5439F" w:rsidRPr="0029354D" w:rsidRDefault="00E5439F" w:rsidP="00E5439F">
            <w:pPr>
              <w:rPr>
                <w:rFonts w:ascii="Times New Roman" w:hAnsi="Times New Roman" w:cs="Times New Roman"/>
                <w:sz w:val="24"/>
              </w:rPr>
            </w:pPr>
            <w:r>
              <w:rPr>
                <w:rFonts w:ascii="Times New Roman" w:hAnsi="Times New Roman" w:cs="Times New Roman"/>
                <w:sz w:val="24"/>
              </w:rPr>
              <w:t>E</w:t>
            </w:r>
            <w:r w:rsidRPr="0029354D">
              <w:rPr>
                <w:rFonts w:ascii="Times New Roman" w:hAnsi="Times New Roman" w:cs="Times New Roman"/>
                <w:sz w:val="24"/>
              </w:rPr>
              <w:t>-</w:t>
            </w:r>
          </w:p>
        </w:tc>
        <w:tc>
          <w:tcPr>
            <w:tcW w:w="454" w:type="dxa"/>
            <w:noWrap/>
          </w:tcPr>
          <w:p w14:paraId="0E4A102D" w14:textId="79D5BF77" w:rsidR="00E5439F" w:rsidRPr="0029354D" w:rsidRDefault="00EB05DB" w:rsidP="00E5439F">
            <w:pPr>
              <w:rPr>
                <w:rFonts w:ascii="Times New Roman" w:hAnsi="Times New Roman" w:cs="Times New Roman"/>
                <w:sz w:val="24"/>
              </w:rPr>
            </w:pPr>
            <w:r>
              <w:rPr>
                <w:rFonts w:ascii="Times New Roman" w:hAnsi="Times New Roman" w:cs="Times New Roman"/>
                <w:sz w:val="24"/>
              </w:rPr>
              <w:t>P</w:t>
            </w:r>
          </w:p>
        </w:tc>
        <w:tc>
          <w:tcPr>
            <w:tcW w:w="2160" w:type="dxa"/>
            <w:noWrap/>
            <w:hideMark/>
          </w:tcPr>
          <w:p w14:paraId="4A5B35C2" w14:textId="6F1B4F17" w:rsidR="00E5439F" w:rsidRPr="0029354D" w:rsidRDefault="00E5439F" w:rsidP="00E5439F">
            <w:pPr>
              <w:rPr>
                <w:rFonts w:ascii="Times New Roman" w:hAnsi="Times New Roman" w:cs="Times New Roman"/>
                <w:sz w:val="24"/>
              </w:rPr>
            </w:pPr>
            <w:r w:rsidRPr="0029354D">
              <w:rPr>
                <w:rFonts w:ascii="Times New Roman" w:hAnsi="Times New Roman" w:cs="Times New Roman"/>
                <w:sz w:val="24"/>
              </w:rPr>
              <w:t>McCoy, Mary Ann</w:t>
            </w:r>
          </w:p>
        </w:tc>
        <w:tc>
          <w:tcPr>
            <w:tcW w:w="540" w:type="dxa"/>
            <w:hideMark/>
          </w:tcPr>
          <w:p w14:paraId="282A4226" w14:textId="120E9FE3" w:rsidR="00E5439F" w:rsidRPr="0029354D" w:rsidRDefault="00E5439F" w:rsidP="00E5439F">
            <w:pPr>
              <w:rPr>
                <w:rFonts w:ascii="Times New Roman" w:hAnsi="Times New Roman" w:cs="Times New Roman"/>
                <w:sz w:val="24"/>
              </w:rPr>
            </w:pPr>
            <w:r w:rsidRPr="0029354D">
              <w:rPr>
                <w:rFonts w:ascii="Times New Roman" w:hAnsi="Times New Roman" w:cs="Times New Roman"/>
                <w:sz w:val="24"/>
              </w:rPr>
              <w:t>S-</w:t>
            </w:r>
          </w:p>
        </w:tc>
        <w:tc>
          <w:tcPr>
            <w:tcW w:w="450" w:type="dxa"/>
          </w:tcPr>
          <w:p w14:paraId="78386A24" w14:textId="7F9FA5A3" w:rsidR="00E5439F" w:rsidRPr="0029354D" w:rsidRDefault="00EB05DB" w:rsidP="00E5439F">
            <w:pPr>
              <w:rPr>
                <w:rFonts w:ascii="Times New Roman" w:hAnsi="Times New Roman" w:cs="Times New Roman"/>
                <w:sz w:val="24"/>
              </w:rPr>
            </w:pPr>
            <w:r>
              <w:rPr>
                <w:rFonts w:ascii="Times New Roman" w:hAnsi="Times New Roman" w:cs="Times New Roman"/>
                <w:sz w:val="24"/>
              </w:rPr>
              <w:t>P</w:t>
            </w:r>
          </w:p>
        </w:tc>
        <w:tc>
          <w:tcPr>
            <w:tcW w:w="1975" w:type="dxa"/>
            <w:hideMark/>
          </w:tcPr>
          <w:p w14:paraId="274CEC14" w14:textId="56189025" w:rsidR="00E5439F" w:rsidRPr="0029354D" w:rsidRDefault="00E5439F" w:rsidP="00E5439F">
            <w:pPr>
              <w:rPr>
                <w:rFonts w:ascii="Times New Roman" w:hAnsi="Times New Roman" w:cs="Times New Roman"/>
                <w:sz w:val="24"/>
              </w:rPr>
            </w:pPr>
            <w:r w:rsidRPr="0029354D">
              <w:rPr>
                <w:rFonts w:ascii="Times New Roman" w:hAnsi="Times New Roman" w:cs="Times New Roman"/>
                <w:sz w:val="24"/>
              </w:rPr>
              <w:t>Davis, Crys</w:t>
            </w:r>
          </w:p>
        </w:tc>
      </w:tr>
      <w:tr w:rsidR="00E5439F" w:rsidRPr="0029354D" w14:paraId="4285E3E0" w14:textId="77777777" w:rsidTr="004D74D6">
        <w:trPr>
          <w:trHeight w:val="395"/>
        </w:trPr>
        <w:tc>
          <w:tcPr>
            <w:tcW w:w="495" w:type="dxa"/>
            <w:noWrap/>
            <w:hideMark/>
          </w:tcPr>
          <w:p w14:paraId="004BA548" w14:textId="77777777" w:rsidR="00E5439F" w:rsidRPr="0029354D" w:rsidRDefault="00E5439F" w:rsidP="00E5439F">
            <w:pPr>
              <w:rPr>
                <w:rFonts w:ascii="Times New Roman" w:hAnsi="Times New Roman" w:cs="Times New Roman"/>
                <w:sz w:val="24"/>
              </w:rPr>
            </w:pPr>
            <w:r w:rsidRPr="0029354D">
              <w:rPr>
                <w:rFonts w:ascii="Times New Roman" w:hAnsi="Times New Roman" w:cs="Times New Roman"/>
                <w:sz w:val="24"/>
              </w:rPr>
              <w:t>T-</w:t>
            </w:r>
          </w:p>
        </w:tc>
        <w:tc>
          <w:tcPr>
            <w:tcW w:w="471" w:type="dxa"/>
            <w:noWrap/>
          </w:tcPr>
          <w:p w14:paraId="711076DF" w14:textId="0EDCE4B5" w:rsidR="00E5439F" w:rsidRPr="0029354D" w:rsidRDefault="00E5439F" w:rsidP="00E5439F">
            <w:pPr>
              <w:rPr>
                <w:rFonts w:ascii="Times New Roman" w:hAnsi="Times New Roman" w:cs="Times New Roman"/>
                <w:sz w:val="24"/>
              </w:rPr>
            </w:pPr>
          </w:p>
        </w:tc>
        <w:tc>
          <w:tcPr>
            <w:tcW w:w="2359" w:type="dxa"/>
            <w:noWrap/>
            <w:hideMark/>
          </w:tcPr>
          <w:p w14:paraId="1FAD404D" w14:textId="01997158" w:rsidR="00E5439F" w:rsidRPr="0029354D" w:rsidRDefault="00E5439F" w:rsidP="00E5439F">
            <w:pPr>
              <w:rPr>
                <w:rFonts w:ascii="Times New Roman" w:hAnsi="Times New Roman" w:cs="Times New Roman"/>
                <w:sz w:val="24"/>
              </w:rPr>
            </w:pPr>
            <w:r w:rsidRPr="0029354D">
              <w:rPr>
                <w:rFonts w:ascii="Times New Roman" w:hAnsi="Times New Roman" w:cs="Times New Roman"/>
                <w:sz w:val="24"/>
              </w:rPr>
              <w:t>Krause, Greg</w:t>
            </w:r>
          </w:p>
        </w:tc>
        <w:tc>
          <w:tcPr>
            <w:tcW w:w="446" w:type="dxa"/>
            <w:noWrap/>
            <w:hideMark/>
          </w:tcPr>
          <w:p w14:paraId="5488926D" w14:textId="396D69AF" w:rsidR="00E5439F" w:rsidRPr="0029354D" w:rsidRDefault="00E5439F" w:rsidP="00E5439F">
            <w:pPr>
              <w:rPr>
                <w:rFonts w:ascii="Times New Roman" w:hAnsi="Times New Roman" w:cs="Times New Roman"/>
                <w:sz w:val="24"/>
              </w:rPr>
            </w:pPr>
            <w:r>
              <w:rPr>
                <w:rFonts w:ascii="Times New Roman" w:hAnsi="Times New Roman" w:cs="Times New Roman"/>
                <w:sz w:val="24"/>
              </w:rPr>
              <w:t>E</w:t>
            </w:r>
            <w:r w:rsidRPr="0029354D">
              <w:rPr>
                <w:rFonts w:ascii="Times New Roman" w:hAnsi="Times New Roman" w:cs="Times New Roman"/>
                <w:sz w:val="24"/>
              </w:rPr>
              <w:t>-</w:t>
            </w:r>
          </w:p>
        </w:tc>
        <w:tc>
          <w:tcPr>
            <w:tcW w:w="454" w:type="dxa"/>
            <w:noWrap/>
          </w:tcPr>
          <w:p w14:paraId="1666523E" w14:textId="181F28DA" w:rsidR="00E5439F" w:rsidRPr="0029354D" w:rsidRDefault="00EB05DB" w:rsidP="00E5439F">
            <w:pPr>
              <w:rPr>
                <w:rFonts w:ascii="Times New Roman" w:hAnsi="Times New Roman" w:cs="Times New Roman"/>
                <w:sz w:val="24"/>
              </w:rPr>
            </w:pPr>
            <w:r>
              <w:rPr>
                <w:rFonts w:ascii="Times New Roman" w:hAnsi="Times New Roman" w:cs="Times New Roman"/>
                <w:sz w:val="24"/>
              </w:rPr>
              <w:t>P</w:t>
            </w:r>
          </w:p>
        </w:tc>
        <w:tc>
          <w:tcPr>
            <w:tcW w:w="2160" w:type="dxa"/>
            <w:noWrap/>
            <w:hideMark/>
          </w:tcPr>
          <w:p w14:paraId="6E6DC48D" w14:textId="0C375B83" w:rsidR="00E5439F" w:rsidRPr="0029354D" w:rsidRDefault="0060046A" w:rsidP="00E5439F">
            <w:pPr>
              <w:rPr>
                <w:rFonts w:ascii="Times New Roman" w:hAnsi="Times New Roman" w:cs="Times New Roman"/>
                <w:sz w:val="24"/>
              </w:rPr>
            </w:pPr>
            <w:r w:rsidRPr="0029354D">
              <w:rPr>
                <w:rFonts w:ascii="Times New Roman" w:hAnsi="Times New Roman" w:cs="Times New Roman"/>
                <w:sz w:val="24"/>
              </w:rPr>
              <w:t>Munro, Charmaine</w:t>
            </w:r>
          </w:p>
        </w:tc>
        <w:tc>
          <w:tcPr>
            <w:tcW w:w="540" w:type="dxa"/>
            <w:hideMark/>
          </w:tcPr>
          <w:p w14:paraId="041A3FA0" w14:textId="0F97D404" w:rsidR="00E5439F" w:rsidRPr="0029354D" w:rsidRDefault="00E5439F" w:rsidP="00E5439F">
            <w:pPr>
              <w:rPr>
                <w:rFonts w:ascii="Times New Roman" w:hAnsi="Times New Roman" w:cs="Times New Roman"/>
                <w:sz w:val="24"/>
              </w:rPr>
            </w:pPr>
            <w:r w:rsidRPr="0029354D">
              <w:rPr>
                <w:rFonts w:ascii="Times New Roman" w:hAnsi="Times New Roman" w:cs="Times New Roman"/>
                <w:sz w:val="24"/>
              </w:rPr>
              <w:t>S-</w:t>
            </w:r>
          </w:p>
        </w:tc>
        <w:tc>
          <w:tcPr>
            <w:tcW w:w="450" w:type="dxa"/>
          </w:tcPr>
          <w:p w14:paraId="7E078DE6" w14:textId="47D33420" w:rsidR="00E5439F" w:rsidRPr="0029354D" w:rsidRDefault="0060046A" w:rsidP="00E5439F">
            <w:pPr>
              <w:rPr>
                <w:rFonts w:ascii="Times New Roman" w:hAnsi="Times New Roman" w:cs="Times New Roman"/>
                <w:sz w:val="24"/>
              </w:rPr>
            </w:pPr>
            <w:r>
              <w:rPr>
                <w:rFonts w:ascii="Times New Roman" w:hAnsi="Times New Roman" w:cs="Times New Roman"/>
                <w:sz w:val="24"/>
              </w:rPr>
              <w:t>P</w:t>
            </w:r>
          </w:p>
        </w:tc>
        <w:tc>
          <w:tcPr>
            <w:tcW w:w="1975" w:type="dxa"/>
          </w:tcPr>
          <w:p w14:paraId="02DBBA47" w14:textId="4EAD5AD2" w:rsidR="00E5439F" w:rsidRPr="0029354D" w:rsidRDefault="00E5439F" w:rsidP="00E5439F">
            <w:pPr>
              <w:rPr>
                <w:rFonts w:ascii="Times New Roman" w:hAnsi="Times New Roman" w:cs="Times New Roman"/>
                <w:sz w:val="24"/>
              </w:rPr>
            </w:pPr>
            <w:r w:rsidRPr="0029354D">
              <w:rPr>
                <w:rFonts w:ascii="Times New Roman" w:hAnsi="Times New Roman" w:cs="Times New Roman"/>
                <w:sz w:val="24"/>
              </w:rPr>
              <w:t>Nguyen, Paul</w:t>
            </w:r>
          </w:p>
        </w:tc>
      </w:tr>
      <w:tr w:rsidR="00E5439F" w:rsidRPr="0029354D" w14:paraId="3F1E9417" w14:textId="77777777" w:rsidTr="004D74D6">
        <w:trPr>
          <w:trHeight w:val="330"/>
        </w:trPr>
        <w:tc>
          <w:tcPr>
            <w:tcW w:w="495" w:type="dxa"/>
            <w:noWrap/>
            <w:hideMark/>
          </w:tcPr>
          <w:p w14:paraId="2583D70E" w14:textId="77777777" w:rsidR="00E5439F" w:rsidRPr="0029354D" w:rsidRDefault="00E5439F" w:rsidP="00E5439F">
            <w:pPr>
              <w:rPr>
                <w:rFonts w:ascii="Times New Roman" w:hAnsi="Times New Roman" w:cs="Times New Roman"/>
                <w:sz w:val="24"/>
              </w:rPr>
            </w:pPr>
            <w:r w:rsidRPr="0029354D">
              <w:rPr>
                <w:rFonts w:ascii="Times New Roman" w:hAnsi="Times New Roman" w:cs="Times New Roman"/>
                <w:sz w:val="24"/>
              </w:rPr>
              <w:t>T-</w:t>
            </w:r>
          </w:p>
        </w:tc>
        <w:tc>
          <w:tcPr>
            <w:tcW w:w="471" w:type="dxa"/>
            <w:noWrap/>
          </w:tcPr>
          <w:p w14:paraId="4DDDF3ED" w14:textId="2509FBC8" w:rsidR="00E5439F" w:rsidRPr="0029354D" w:rsidRDefault="00E5439F" w:rsidP="00E5439F">
            <w:pPr>
              <w:rPr>
                <w:rFonts w:ascii="Times New Roman" w:hAnsi="Times New Roman" w:cs="Times New Roman"/>
                <w:sz w:val="24"/>
              </w:rPr>
            </w:pPr>
          </w:p>
        </w:tc>
        <w:tc>
          <w:tcPr>
            <w:tcW w:w="2359" w:type="dxa"/>
            <w:noWrap/>
            <w:hideMark/>
          </w:tcPr>
          <w:p w14:paraId="56E39BA5" w14:textId="3A502B4C" w:rsidR="00E5439F" w:rsidRPr="0029354D" w:rsidRDefault="00E5439F" w:rsidP="00E5439F">
            <w:pPr>
              <w:rPr>
                <w:rFonts w:ascii="Times New Roman" w:hAnsi="Times New Roman" w:cs="Times New Roman"/>
                <w:sz w:val="24"/>
              </w:rPr>
            </w:pPr>
          </w:p>
        </w:tc>
        <w:tc>
          <w:tcPr>
            <w:tcW w:w="446" w:type="dxa"/>
            <w:hideMark/>
          </w:tcPr>
          <w:p w14:paraId="74D6ECE5" w14:textId="55661BE3" w:rsidR="00E5439F" w:rsidRPr="0029354D" w:rsidRDefault="00E5439F" w:rsidP="00E5439F">
            <w:pPr>
              <w:rPr>
                <w:rFonts w:ascii="Times New Roman" w:hAnsi="Times New Roman" w:cs="Times New Roman"/>
                <w:sz w:val="24"/>
              </w:rPr>
            </w:pPr>
            <w:r>
              <w:rPr>
                <w:rFonts w:ascii="Times New Roman" w:hAnsi="Times New Roman" w:cs="Times New Roman"/>
                <w:sz w:val="24"/>
              </w:rPr>
              <w:t>E-</w:t>
            </w:r>
          </w:p>
        </w:tc>
        <w:tc>
          <w:tcPr>
            <w:tcW w:w="454" w:type="dxa"/>
          </w:tcPr>
          <w:p w14:paraId="744AF2DE" w14:textId="42BE7872" w:rsidR="00E5439F" w:rsidRPr="0029354D" w:rsidRDefault="00E5439F" w:rsidP="00E5439F">
            <w:pPr>
              <w:rPr>
                <w:rFonts w:ascii="Times New Roman" w:hAnsi="Times New Roman" w:cs="Times New Roman"/>
                <w:sz w:val="24"/>
              </w:rPr>
            </w:pPr>
          </w:p>
        </w:tc>
        <w:tc>
          <w:tcPr>
            <w:tcW w:w="2160" w:type="dxa"/>
            <w:noWrap/>
            <w:hideMark/>
          </w:tcPr>
          <w:p w14:paraId="7A541B37" w14:textId="3D554B52" w:rsidR="00E5439F" w:rsidRPr="0029354D" w:rsidRDefault="00E5439F" w:rsidP="00E5439F">
            <w:pPr>
              <w:rPr>
                <w:rFonts w:ascii="Times New Roman" w:hAnsi="Times New Roman" w:cs="Times New Roman"/>
                <w:sz w:val="24"/>
              </w:rPr>
            </w:pPr>
            <w:r w:rsidRPr="0029354D">
              <w:rPr>
                <w:rFonts w:ascii="Times New Roman" w:hAnsi="Times New Roman" w:cs="Times New Roman"/>
                <w:sz w:val="24"/>
              </w:rPr>
              <w:t> </w:t>
            </w:r>
          </w:p>
        </w:tc>
        <w:tc>
          <w:tcPr>
            <w:tcW w:w="540" w:type="dxa"/>
            <w:hideMark/>
          </w:tcPr>
          <w:p w14:paraId="07A514D4" w14:textId="77777777" w:rsidR="00E5439F" w:rsidRPr="0029354D" w:rsidRDefault="00E5439F" w:rsidP="00E5439F">
            <w:pPr>
              <w:rPr>
                <w:rFonts w:ascii="Times New Roman" w:hAnsi="Times New Roman" w:cs="Times New Roman"/>
                <w:sz w:val="24"/>
              </w:rPr>
            </w:pPr>
            <w:r w:rsidRPr="0029354D">
              <w:rPr>
                <w:rFonts w:ascii="Times New Roman" w:hAnsi="Times New Roman" w:cs="Times New Roman"/>
                <w:sz w:val="24"/>
              </w:rPr>
              <w:t> </w:t>
            </w:r>
          </w:p>
        </w:tc>
        <w:tc>
          <w:tcPr>
            <w:tcW w:w="450" w:type="dxa"/>
          </w:tcPr>
          <w:p w14:paraId="631CC8A1" w14:textId="77777777" w:rsidR="00E5439F" w:rsidRPr="0029354D" w:rsidRDefault="00E5439F" w:rsidP="00E5439F">
            <w:pPr>
              <w:rPr>
                <w:rFonts w:ascii="Times New Roman" w:hAnsi="Times New Roman" w:cs="Times New Roman"/>
                <w:sz w:val="24"/>
              </w:rPr>
            </w:pPr>
          </w:p>
        </w:tc>
        <w:tc>
          <w:tcPr>
            <w:tcW w:w="1975" w:type="dxa"/>
            <w:noWrap/>
            <w:hideMark/>
          </w:tcPr>
          <w:p w14:paraId="6249AA7E" w14:textId="77777777" w:rsidR="00E5439F" w:rsidRPr="0029354D" w:rsidRDefault="00E5439F" w:rsidP="00E5439F">
            <w:pPr>
              <w:rPr>
                <w:rFonts w:ascii="Times New Roman" w:hAnsi="Times New Roman" w:cs="Times New Roman"/>
                <w:sz w:val="24"/>
              </w:rPr>
            </w:pPr>
            <w:r w:rsidRPr="0029354D">
              <w:rPr>
                <w:rFonts w:ascii="Times New Roman" w:hAnsi="Times New Roman" w:cs="Times New Roman"/>
                <w:sz w:val="24"/>
              </w:rPr>
              <w:t> </w:t>
            </w:r>
          </w:p>
        </w:tc>
      </w:tr>
      <w:tr w:rsidR="00E5439F" w:rsidRPr="0029354D" w14:paraId="7F06D3CF" w14:textId="77777777" w:rsidTr="0060046A">
        <w:trPr>
          <w:trHeight w:val="330"/>
        </w:trPr>
        <w:tc>
          <w:tcPr>
            <w:tcW w:w="495" w:type="dxa"/>
            <w:noWrap/>
            <w:hideMark/>
          </w:tcPr>
          <w:p w14:paraId="13241AEA" w14:textId="77777777" w:rsidR="00E5439F" w:rsidRPr="0029354D" w:rsidRDefault="00E5439F" w:rsidP="00E5439F">
            <w:pPr>
              <w:rPr>
                <w:rFonts w:ascii="Times New Roman" w:hAnsi="Times New Roman" w:cs="Times New Roman"/>
                <w:sz w:val="24"/>
              </w:rPr>
            </w:pPr>
            <w:r w:rsidRPr="0029354D">
              <w:rPr>
                <w:rFonts w:ascii="Times New Roman" w:hAnsi="Times New Roman" w:cs="Times New Roman"/>
                <w:sz w:val="24"/>
              </w:rPr>
              <w:t>T-</w:t>
            </w:r>
          </w:p>
        </w:tc>
        <w:tc>
          <w:tcPr>
            <w:tcW w:w="471" w:type="dxa"/>
            <w:noWrap/>
          </w:tcPr>
          <w:p w14:paraId="6B292D57" w14:textId="03D85DBA" w:rsidR="00E5439F" w:rsidRPr="0029354D" w:rsidRDefault="00E5439F" w:rsidP="00E5439F">
            <w:pPr>
              <w:rPr>
                <w:rFonts w:ascii="Times New Roman" w:hAnsi="Times New Roman" w:cs="Times New Roman"/>
                <w:sz w:val="24"/>
              </w:rPr>
            </w:pPr>
          </w:p>
        </w:tc>
        <w:tc>
          <w:tcPr>
            <w:tcW w:w="2359" w:type="dxa"/>
            <w:noWrap/>
          </w:tcPr>
          <w:p w14:paraId="25BD5480" w14:textId="22F09D89" w:rsidR="00E5439F" w:rsidRPr="0029354D" w:rsidRDefault="00E5439F" w:rsidP="00E5439F">
            <w:pPr>
              <w:rPr>
                <w:rFonts w:ascii="Times New Roman" w:hAnsi="Times New Roman" w:cs="Times New Roman"/>
                <w:sz w:val="24"/>
              </w:rPr>
            </w:pPr>
          </w:p>
        </w:tc>
        <w:tc>
          <w:tcPr>
            <w:tcW w:w="446" w:type="dxa"/>
          </w:tcPr>
          <w:p w14:paraId="6B5F6992" w14:textId="7489674E" w:rsidR="00E5439F" w:rsidRPr="0029354D" w:rsidRDefault="00E5439F" w:rsidP="00E5439F">
            <w:pPr>
              <w:rPr>
                <w:rFonts w:ascii="Times New Roman" w:hAnsi="Times New Roman" w:cs="Times New Roman"/>
                <w:sz w:val="24"/>
              </w:rPr>
            </w:pPr>
          </w:p>
        </w:tc>
        <w:tc>
          <w:tcPr>
            <w:tcW w:w="454" w:type="dxa"/>
          </w:tcPr>
          <w:p w14:paraId="4661F349" w14:textId="6BCB60AC" w:rsidR="00E5439F" w:rsidRPr="0029354D" w:rsidRDefault="00E5439F" w:rsidP="00E5439F">
            <w:pPr>
              <w:rPr>
                <w:rFonts w:ascii="Times New Roman" w:hAnsi="Times New Roman" w:cs="Times New Roman"/>
                <w:sz w:val="24"/>
              </w:rPr>
            </w:pPr>
          </w:p>
        </w:tc>
        <w:tc>
          <w:tcPr>
            <w:tcW w:w="2160" w:type="dxa"/>
          </w:tcPr>
          <w:p w14:paraId="36BF0B11" w14:textId="43BF9108" w:rsidR="00E5439F" w:rsidRPr="0029354D" w:rsidRDefault="00E5439F" w:rsidP="00E5439F">
            <w:pPr>
              <w:rPr>
                <w:rFonts w:ascii="Times New Roman" w:hAnsi="Times New Roman" w:cs="Times New Roman"/>
                <w:sz w:val="24"/>
              </w:rPr>
            </w:pPr>
          </w:p>
        </w:tc>
        <w:tc>
          <w:tcPr>
            <w:tcW w:w="540" w:type="dxa"/>
          </w:tcPr>
          <w:p w14:paraId="5A1852F5" w14:textId="6B81FB0F" w:rsidR="00E5439F" w:rsidRPr="0029354D" w:rsidRDefault="00E5439F" w:rsidP="00E5439F">
            <w:pPr>
              <w:rPr>
                <w:rFonts w:ascii="Times New Roman" w:hAnsi="Times New Roman" w:cs="Times New Roman"/>
                <w:sz w:val="24"/>
              </w:rPr>
            </w:pPr>
          </w:p>
        </w:tc>
        <w:tc>
          <w:tcPr>
            <w:tcW w:w="450" w:type="dxa"/>
          </w:tcPr>
          <w:p w14:paraId="72335B4A" w14:textId="1FD99A96" w:rsidR="00E5439F" w:rsidRPr="0029354D" w:rsidRDefault="00E5439F" w:rsidP="00E5439F">
            <w:pPr>
              <w:rPr>
                <w:rFonts w:ascii="Times New Roman" w:hAnsi="Times New Roman" w:cs="Times New Roman"/>
                <w:sz w:val="24"/>
              </w:rPr>
            </w:pPr>
          </w:p>
        </w:tc>
        <w:tc>
          <w:tcPr>
            <w:tcW w:w="1975" w:type="dxa"/>
            <w:noWrap/>
            <w:hideMark/>
          </w:tcPr>
          <w:p w14:paraId="3742215E" w14:textId="2B6052F7" w:rsidR="00E5439F" w:rsidRPr="0029354D" w:rsidRDefault="00E5439F" w:rsidP="00E5439F">
            <w:pPr>
              <w:rPr>
                <w:rFonts w:ascii="Times New Roman" w:hAnsi="Times New Roman" w:cs="Times New Roman"/>
                <w:sz w:val="24"/>
              </w:rPr>
            </w:pPr>
          </w:p>
        </w:tc>
      </w:tr>
    </w:tbl>
    <w:p w14:paraId="28363537" w14:textId="77777777" w:rsidR="0029354D" w:rsidRDefault="0029354D" w:rsidP="00BF03E3">
      <w:pPr>
        <w:spacing w:after="0"/>
        <w:rPr>
          <w:rFonts w:ascii="Times New Roman" w:hAnsi="Times New Roman" w:cs="Times New Roman"/>
          <w:sz w:val="24"/>
        </w:rPr>
      </w:pPr>
    </w:p>
    <w:p w14:paraId="42A4348E" w14:textId="71FFE35D" w:rsidR="00F51EAF" w:rsidRDefault="00A6381A" w:rsidP="00BF03E3">
      <w:pPr>
        <w:spacing w:after="0"/>
        <w:rPr>
          <w:rFonts w:ascii="Times New Roman" w:hAnsi="Times New Roman" w:cs="Times New Roman"/>
          <w:sz w:val="24"/>
        </w:rPr>
      </w:pPr>
      <w:r>
        <w:rPr>
          <w:rFonts w:ascii="Times New Roman" w:hAnsi="Times New Roman" w:cs="Times New Roman"/>
          <w:sz w:val="24"/>
        </w:rPr>
        <w:t xml:space="preserve">Ex-Officios: </w:t>
      </w:r>
      <w:r w:rsidR="00255A96">
        <w:rPr>
          <w:rFonts w:ascii="Times New Roman" w:hAnsi="Times New Roman" w:cs="Times New Roman"/>
          <w:sz w:val="24"/>
        </w:rPr>
        <w:t xml:space="preserve"> </w:t>
      </w:r>
      <w:r w:rsidR="0060046A">
        <w:rPr>
          <w:rFonts w:ascii="Times New Roman" w:hAnsi="Times New Roman" w:cs="Times New Roman"/>
          <w:sz w:val="24"/>
        </w:rPr>
        <w:t>Scott Cloud</w:t>
      </w:r>
    </w:p>
    <w:p w14:paraId="5FFF20AD" w14:textId="77777777" w:rsidR="00CF7F81" w:rsidRDefault="00CF7F81" w:rsidP="00BF03E3">
      <w:pPr>
        <w:spacing w:after="0"/>
        <w:rPr>
          <w:rFonts w:ascii="Times New Roman" w:hAnsi="Times New Roman" w:cs="Times New Roman"/>
          <w:sz w:val="24"/>
        </w:rPr>
      </w:pPr>
    </w:p>
    <w:p w14:paraId="59956590" w14:textId="48A480DF" w:rsidR="00767B2F" w:rsidRDefault="00767B2F" w:rsidP="00E73413">
      <w:pPr>
        <w:rPr>
          <w:rFonts w:ascii="Times New Roman" w:hAnsi="Times New Roman" w:cs="Times New Roman"/>
          <w:sz w:val="24"/>
        </w:rPr>
      </w:pPr>
      <w:r>
        <w:rPr>
          <w:rFonts w:ascii="Times New Roman" w:hAnsi="Times New Roman" w:cs="Times New Roman"/>
          <w:sz w:val="24"/>
        </w:rPr>
        <w:t xml:space="preserve">Reading of minutes of last meeting from </w:t>
      </w:r>
      <w:r w:rsidR="0060046A">
        <w:rPr>
          <w:rFonts w:ascii="Times New Roman" w:hAnsi="Times New Roman" w:cs="Times New Roman"/>
          <w:sz w:val="24"/>
        </w:rPr>
        <w:t>April 22</w:t>
      </w:r>
      <w:r w:rsidR="00FE615F">
        <w:rPr>
          <w:rFonts w:ascii="Times New Roman" w:hAnsi="Times New Roman" w:cs="Times New Roman"/>
          <w:sz w:val="24"/>
        </w:rPr>
        <w:t>, 2022</w:t>
      </w:r>
    </w:p>
    <w:p w14:paraId="5366218C" w14:textId="76A923DC" w:rsidR="00767B2F" w:rsidRDefault="00767B2F" w:rsidP="00E53892">
      <w:pPr>
        <w:tabs>
          <w:tab w:val="left" w:pos="90"/>
        </w:tabs>
        <w:spacing w:after="0"/>
        <w:ind w:left="540"/>
        <w:rPr>
          <w:rFonts w:ascii="Times New Roman" w:hAnsi="Times New Roman" w:cs="Times New Roman"/>
          <w:sz w:val="24"/>
        </w:rPr>
      </w:pPr>
      <w:r>
        <w:rPr>
          <w:rFonts w:ascii="Times New Roman" w:hAnsi="Times New Roman" w:cs="Times New Roman"/>
          <w:sz w:val="24"/>
        </w:rPr>
        <w:t xml:space="preserve">Motion to approve: </w:t>
      </w:r>
      <w:r w:rsidR="0060046A">
        <w:rPr>
          <w:rFonts w:ascii="Times New Roman" w:hAnsi="Times New Roman" w:cs="Times New Roman"/>
          <w:sz w:val="24"/>
        </w:rPr>
        <w:t>Eric Riddle</w:t>
      </w:r>
    </w:p>
    <w:p w14:paraId="1021E8B4" w14:textId="2FDE329D" w:rsidR="00767B2F" w:rsidRDefault="00767B2F" w:rsidP="00E53892">
      <w:pPr>
        <w:tabs>
          <w:tab w:val="left" w:pos="90"/>
        </w:tabs>
        <w:spacing w:after="0"/>
        <w:ind w:left="540"/>
        <w:rPr>
          <w:rFonts w:ascii="Times New Roman" w:hAnsi="Times New Roman" w:cs="Times New Roman"/>
          <w:sz w:val="24"/>
        </w:rPr>
      </w:pPr>
      <w:r>
        <w:rPr>
          <w:rFonts w:ascii="Times New Roman" w:hAnsi="Times New Roman" w:cs="Times New Roman"/>
          <w:sz w:val="24"/>
        </w:rPr>
        <w:t xml:space="preserve">Second the motion: </w:t>
      </w:r>
      <w:r w:rsidR="00A6381A">
        <w:rPr>
          <w:rFonts w:ascii="Times New Roman" w:hAnsi="Times New Roman" w:cs="Times New Roman"/>
          <w:sz w:val="24"/>
        </w:rPr>
        <w:t xml:space="preserve"> </w:t>
      </w:r>
      <w:r w:rsidR="0060046A">
        <w:rPr>
          <w:rFonts w:ascii="Times New Roman" w:hAnsi="Times New Roman" w:cs="Times New Roman"/>
          <w:sz w:val="24"/>
        </w:rPr>
        <w:t xml:space="preserve">Paul </w:t>
      </w:r>
      <w:r w:rsidR="0060046A" w:rsidRPr="0029354D">
        <w:rPr>
          <w:rFonts w:ascii="Times New Roman" w:hAnsi="Times New Roman" w:cs="Times New Roman"/>
          <w:sz w:val="24"/>
        </w:rPr>
        <w:t>Nguyen</w:t>
      </w:r>
    </w:p>
    <w:p w14:paraId="07BD96D4" w14:textId="29B5561B" w:rsidR="00EB05DB" w:rsidRDefault="00767B2F" w:rsidP="00FE615F">
      <w:pPr>
        <w:spacing w:before="240" w:line="360" w:lineRule="auto"/>
        <w:rPr>
          <w:rFonts w:ascii="Times New Roman" w:hAnsi="Times New Roman" w:cs="Times New Roman"/>
          <w:sz w:val="24"/>
        </w:rPr>
      </w:pPr>
      <w:r>
        <w:rPr>
          <w:rFonts w:ascii="Times New Roman" w:hAnsi="Times New Roman" w:cs="Times New Roman"/>
          <w:sz w:val="24"/>
        </w:rPr>
        <w:t>Unfinished business:</w:t>
      </w:r>
      <w:r w:rsidR="0060046A">
        <w:rPr>
          <w:rFonts w:ascii="Times New Roman" w:hAnsi="Times New Roman" w:cs="Times New Roman"/>
          <w:sz w:val="24"/>
        </w:rPr>
        <w:t xml:space="preserve"> Needing to start final plans for each month’s activity for this school year.</w:t>
      </w:r>
    </w:p>
    <w:p w14:paraId="097ACD0E" w14:textId="472AE15F" w:rsidR="008D6E44" w:rsidRDefault="008D6E44" w:rsidP="008D6E44">
      <w:pPr>
        <w:spacing w:after="0" w:line="360" w:lineRule="auto"/>
        <w:rPr>
          <w:rFonts w:ascii="Times New Roman" w:hAnsi="Times New Roman" w:cs="Times New Roman"/>
          <w:sz w:val="24"/>
        </w:rPr>
      </w:pPr>
      <w:r>
        <w:rPr>
          <w:rFonts w:ascii="Times New Roman" w:hAnsi="Times New Roman" w:cs="Times New Roman"/>
          <w:sz w:val="24"/>
        </w:rPr>
        <w:t>New business:</w:t>
      </w:r>
    </w:p>
    <w:p w14:paraId="63A076F9" w14:textId="14B77A36" w:rsidR="008D6E44" w:rsidRDefault="008D6E44" w:rsidP="008D6E44">
      <w:pPr>
        <w:spacing w:after="0" w:line="360" w:lineRule="auto"/>
        <w:ind w:left="540"/>
        <w:rPr>
          <w:rFonts w:ascii="Times New Roman" w:hAnsi="Times New Roman" w:cs="Times New Roman"/>
          <w:sz w:val="24"/>
        </w:rPr>
        <w:sectPr w:rsidR="008D6E44" w:rsidSect="00C443DD">
          <w:footerReference w:type="default" r:id="rId8"/>
          <w:type w:val="continuous"/>
          <w:pgSz w:w="12240" w:h="15840"/>
          <w:pgMar w:top="1260" w:right="1440" w:bottom="450" w:left="1440" w:header="720" w:footer="720" w:gutter="0"/>
          <w:cols w:space="720"/>
          <w:docGrid w:linePitch="360"/>
        </w:sectPr>
      </w:pPr>
      <w:r>
        <w:rPr>
          <w:rFonts w:ascii="Times New Roman" w:hAnsi="Times New Roman" w:cs="Times New Roman"/>
          <w:sz w:val="24"/>
        </w:rPr>
        <w:t>Monthly topics for 22-23</w:t>
      </w:r>
      <w:r w:rsidRPr="00A14A4F">
        <w:rPr>
          <w:rFonts w:ascii="Times New Roman" w:hAnsi="Times New Roman" w:cs="Times New Roman"/>
          <w:sz w:val="24"/>
        </w:rPr>
        <w:t xml:space="preserve"> year: </w:t>
      </w:r>
    </w:p>
    <w:p w14:paraId="1E0124D9" w14:textId="2FB7E8E0" w:rsidR="008D6E44" w:rsidRDefault="008D6E44" w:rsidP="008D6E44">
      <w:pPr>
        <w:spacing w:after="0" w:line="360" w:lineRule="auto"/>
        <w:ind w:left="900"/>
        <w:rPr>
          <w:rFonts w:ascii="Times New Roman" w:hAnsi="Times New Roman" w:cs="Times New Roman"/>
          <w:sz w:val="24"/>
        </w:rPr>
      </w:pPr>
      <w:r w:rsidRPr="007173D2">
        <w:rPr>
          <w:rFonts w:ascii="Times New Roman" w:hAnsi="Times New Roman" w:cs="Times New Roman"/>
          <w:b/>
          <w:sz w:val="24"/>
        </w:rPr>
        <w:t>September</w:t>
      </w:r>
      <w:r>
        <w:rPr>
          <w:rFonts w:ascii="Times New Roman" w:hAnsi="Times New Roman" w:cs="Times New Roman"/>
          <w:sz w:val="24"/>
        </w:rPr>
        <w:t xml:space="preserve">- </w:t>
      </w:r>
      <w:r w:rsidR="007173D2">
        <w:rPr>
          <w:rFonts w:ascii="Times New Roman" w:hAnsi="Times New Roman" w:cs="Times New Roman"/>
          <w:sz w:val="24"/>
        </w:rPr>
        <w:t xml:space="preserve">Hispanic Month Sept 15-Oct 15.  </w:t>
      </w:r>
      <w:r w:rsidR="00F209DD">
        <w:rPr>
          <w:rFonts w:ascii="Times New Roman" w:hAnsi="Times New Roman" w:cs="Times New Roman"/>
          <w:sz w:val="24"/>
        </w:rPr>
        <w:t>Committee will place articles in the Weekly Newsletter spotlighting famous Hispanic Americans and their contributions. Their name, picture, and brief biography.</w:t>
      </w:r>
    </w:p>
    <w:p w14:paraId="1BF502EE" w14:textId="3D6DA487" w:rsidR="00F209DD" w:rsidRDefault="00F209DD" w:rsidP="008D6E44">
      <w:pPr>
        <w:spacing w:after="0" w:line="360" w:lineRule="auto"/>
        <w:ind w:left="900"/>
        <w:rPr>
          <w:rFonts w:ascii="Times New Roman" w:hAnsi="Times New Roman" w:cs="Times New Roman"/>
          <w:sz w:val="24"/>
        </w:rPr>
      </w:pPr>
      <w:r>
        <w:rPr>
          <w:rFonts w:ascii="Times New Roman" w:hAnsi="Times New Roman" w:cs="Times New Roman"/>
          <w:b/>
          <w:sz w:val="24"/>
        </w:rPr>
        <w:tab/>
        <w:t>This week</w:t>
      </w:r>
      <w:r w:rsidRPr="00F209DD">
        <w:rPr>
          <w:rFonts w:ascii="Times New Roman" w:hAnsi="Times New Roman" w:cs="Times New Roman"/>
          <w:sz w:val="24"/>
        </w:rPr>
        <w:t>:</w:t>
      </w:r>
      <w:r>
        <w:rPr>
          <w:rFonts w:ascii="Times New Roman" w:hAnsi="Times New Roman" w:cs="Times New Roman"/>
          <w:sz w:val="24"/>
        </w:rPr>
        <w:t xml:space="preserve"> Four individuals from Politics and Government</w:t>
      </w:r>
    </w:p>
    <w:p w14:paraId="324DB000" w14:textId="329F3228" w:rsidR="00F209DD" w:rsidRDefault="00F209DD" w:rsidP="008D6E44">
      <w:pPr>
        <w:spacing w:after="0" w:line="360" w:lineRule="auto"/>
        <w:ind w:left="900"/>
        <w:rPr>
          <w:rFonts w:ascii="Times New Roman" w:hAnsi="Times New Roman" w:cs="Times New Roman"/>
          <w:sz w:val="24"/>
        </w:rPr>
      </w:pPr>
      <w:r>
        <w:rPr>
          <w:rFonts w:ascii="Times New Roman" w:hAnsi="Times New Roman" w:cs="Times New Roman"/>
          <w:b/>
          <w:sz w:val="24"/>
        </w:rPr>
        <w:tab/>
        <w:t>Second week</w:t>
      </w:r>
      <w:r w:rsidRPr="00F209DD">
        <w:rPr>
          <w:rFonts w:ascii="Times New Roman" w:hAnsi="Times New Roman" w:cs="Times New Roman"/>
          <w:sz w:val="24"/>
        </w:rPr>
        <w:t>:</w:t>
      </w:r>
      <w:r>
        <w:rPr>
          <w:rFonts w:ascii="Times New Roman" w:hAnsi="Times New Roman" w:cs="Times New Roman"/>
          <w:sz w:val="24"/>
        </w:rPr>
        <w:t xml:space="preserve"> Arts and Entertainment</w:t>
      </w:r>
    </w:p>
    <w:p w14:paraId="205409DE" w14:textId="06CDE687" w:rsidR="00F209DD" w:rsidRDefault="00F209DD" w:rsidP="008D6E44">
      <w:pPr>
        <w:spacing w:after="0" w:line="360" w:lineRule="auto"/>
        <w:ind w:left="900"/>
        <w:rPr>
          <w:rFonts w:ascii="Times New Roman" w:hAnsi="Times New Roman" w:cs="Times New Roman"/>
          <w:sz w:val="24"/>
        </w:rPr>
      </w:pPr>
      <w:r>
        <w:rPr>
          <w:rFonts w:ascii="Times New Roman" w:hAnsi="Times New Roman" w:cs="Times New Roman"/>
          <w:b/>
          <w:sz w:val="24"/>
        </w:rPr>
        <w:tab/>
        <w:t>Last week</w:t>
      </w:r>
      <w:r w:rsidRPr="00F209DD">
        <w:rPr>
          <w:rFonts w:ascii="Times New Roman" w:hAnsi="Times New Roman" w:cs="Times New Roman"/>
          <w:sz w:val="24"/>
        </w:rPr>
        <w:t>:</w:t>
      </w:r>
      <w:r>
        <w:rPr>
          <w:rFonts w:ascii="Times New Roman" w:hAnsi="Times New Roman" w:cs="Times New Roman"/>
          <w:sz w:val="24"/>
        </w:rPr>
        <w:t xml:space="preserve"> Sports</w:t>
      </w:r>
    </w:p>
    <w:p w14:paraId="7BD87B64" w14:textId="5BDDF82F" w:rsidR="00F209DD" w:rsidRPr="00F209DD" w:rsidRDefault="00F209DD" w:rsidP="00F209DD">
      <w:pPr>
        <w:pStyle w:val="ListParagraph"/>
        <w:numPr>
          <w:ilvl w:val="0"/>
          <w:numId w:val="7"/>
        </w:numPr>
        <w:spacing w:after="0" w:line="360" w:lineRule="auto"/>
        <w:rPr>
          <w:rFonts w:ascii="Times New Roman" w:hAnsi="Times New Roman" w:cs="Times New Roman"/>
          <w:bCs/>
          <w:sz w:val="24"/>
        </w:rPr>
      </w:pPr>
      <w:r w:rsidRPr="00F209DD">
        <w:rPr>
          <w:rFonts w:ascii="Times New Roman" w:hAnsi="Times New Roman" w:cs="Times New Roman"/>
          <w:bCs/>
          <w:sz w:val="24"/>
        </w:rPr>
        <w:t>If anyone has an idea for an individual to spotlight, please submit.</w:t>
      </w:r>
    </w:p>
    <w:p w14:paraId="6D871A48" w14:textId="24118AC2" w:rsidR="00F209DD" w:rsidRPr="00F209DD" w:rsidRDefault="00F209DD" w:rsidP="00F209DD">
      <w:pPr>
        <w:pStyle w:val="ListParagraph"/>
        <w:numPr>
          <w:ilvl w:val="0"/>
          <w:numId w:val="7"/>
        </w:numPr>
        <w:spacing w:after="0" w:line="360" w:lineRule="auto"/>
        <w:rPr>
          <w:rFonts w:ascii="Times New Roman" w:hAnsi="Times New Roman" w:cs="Times New Roman"/>
          <w:bCs/>
          <w:sz w:val="24"/>
        </w:rPr>
      </w:pPr>
      <w:r w:rsidRPr="00F209DD">
        <w:rPr>
          <w:rFonts w:ascii="Times New Roman" w:hAnsi="Times New Roman" w:cs="Times New Roman"/>
          <w:bCs/>
          <w:sz w:val="24"/>
        </w:rPr>
        <w:t>If there is an idea for an activity of guest speaker for the last week, submit it also.</w:t>
      </w:r>
    </w:p>
    <w:p w14:paraId="5004F36A" w14:textId="70DA8FEF" w:rsidR="00F209DD" w:rsidRDefault="00F209DD" w:rsidP="00F209DD">
      <w:pPr>
        <w:pStyle w:val="ListParagraph"/>
        <w:numPr>
          <w:ilvl w:val="0"/>
          <w:numId w:val="7"/>
        </w:numPr>
        <w:spacing w:after="0" w:line="360" w:lineRule="auto"/>
        <w:rPr>
          <w:rFonts w:ascii="Times New Roman" w:hAnsi="Times New Roman" w:cs="Times New Roman"/>
          <w:bCs/>
          <w:sz w:val="24"/>
        </w:rPr>
      </w:pPr>
      <w:r w:rsidRPr="00F209DD">
        <w:rPr>
          <w:rFonts w:ascii="Times New Roman" w:hAnsi="Times New Roman" w:cs="Times New Roman"/>
          <w:bCs/>
          <w:sz w:val="24"/>
        </w:rPr>
        <w:t>Scott Cloud volunteered to submit names for Sports.</w:t>
      </w:r>
    </w:p>
    <w:p w14:paraId="0BD0BF89" w14:textId="0DC542B0" w:rsidR="00F209DD" w:rsidRPr="00F209DD" w:rsidRDefault="00F209DD" w:rsidP="00F209DD">
      <w:pPr>
        <w:pStyle w:val="ListParagraph"/>
        <w:numPr>
          <w:ilvl w:val="0"/>
          <w:numId w:val="7"/>
        </w:numPr>
        <w:spacing w:after="0" w:line="360" w:lineRule="auto"/>
        <w:rPr>
          <w:rFonts w:ascii="Times New Roman" w:hAnsi="Times New Roman" w:cs="Times New Roman"/>
          <w:bCs/>
          <w:sz w:val="24"/>
        </w:rPr>
      </w:pPr>
      <w:r>
        <w:rPr>
          <w:rFonts w:ascii="Times New Roman" w:hAnsi="Times New Roman" w:cs="Times New Roman"/>
          <w:bCs/>
          <w:sz w:val="24"/>
        </w:rPr>
        <w:lastRenderedPageBreak/>
        <w:t>Mary Ann discussed the fact that NOC has a large population of Hispanic Students this year and that maybe there is something we can do with that</w:t>
      </w:r>
      <w:r w:rsidR="003D271B">
        <w:rPr>
          <w:rFonts w:ascii="Times New Roman" w:hAnsi="Times New Roman" w:cs="Times New Roman"/>
          <w:bCs/>
          <w:sz w:val="24"/>
        </w:rPr>
        <w:t>, especially for Cinco de Mayo. Scott mentioned the new Recruiter on the Enid campus as a possible source.</w:t>
      </w:r>
    </w:p>
    <w:p w14:paraId="2CEF4C02" w14:textId="0B0D3061" w:rsidR="008D6E44" w:rsidRDefault="008D6E44" w:rsidP="008D6E44">
      <w:pPr>
        <w:spacing w:after="0" w:line="360" w:lineRule="auto"/>
        <w:ind w:left="1440" w:hanging="540"/>
        <w:rPr>
          <w:rFonts w:ascii="Times New Roman" w:hAnsi="Times New Roman" w:cs="Times New Roman"/>
          <w:sz w:val="24"/>
        </w:rPr>
      </w:pPr>
      <w:r w:rsidRPr="007173D2">
        <w:rPr>
          <w:rFonts w:ascii="Times New Roman" w:hAnsi="Times New Roman" w:cs="Times New Roman"/>
          <w:b/>
          <w:sz w:val="24"/>
        </w:rPr>
        <w:t>October</w:t>
      </w:r>
      <w:r>
        <w:rPr>
          <w:rFonts w:ascii="Times New Roman" w:hAnsi="Times New Roman" w:cs="Times New Roman"/>
          <w:sz w:val="24"/>
        </w:rPr>
        <w:t xml:space="preserve">- </w:t>
      </w:r>
      <w:r w:rsidR="00F209DD">
        <w:rPr>
          <w:rFonts w:ascii="Times New Roman" w:hAnsi="Times New Roman" w:cs="Times New Roman"/>
          <w:sz w:val="24"/>
        </w:rPr>
        <w:t>No ideas. Possible use the last two weeks of Hispanic American as the events for October, as we did last year.</w:t>
      </w:r>
    </w:p>
    <w:p w14:paraId="7343C4E3" w14:textId="0E9BD142" w:rsidR="008D6E44" w:rsidRDefault="008D6E44" w:rsidP="008D6E44">
      <w:pPr>
        <w:spacing w:after="0" w:line="360" w:lineRule="auto"/>
        <w:ind w:left="1440" w:hanging="540"/>
        <w:rPr>
          <w:rFonts w:ascii="Times New Roman" w:hAnsi="Times New Roman" w:cs="Times New Roman"/>
          <w:sz w:val="24"/>
        </w:rPr>
      </w:pPr>
      <w:r w:rsidRPr="007173D2">
        <w:rPr>
          <w:rFonts w:ascii="Times New Roman" w:hAnsi="Times New Roman" w:cs="Times New Roman"/>
          <w:b/>
          <w:sz w:val="24"/>
        </w:rPr>
        <w:t>November</w:t>
      </w:r>
      <w:r>
        <w:rPr>
          <w:rFonts w:ascii="Times New Roman" w:hAnsi="Times New Roman" w:cs="Times New Roman"/>
          <w:sz w:val="24"/>
        </w:rPr>
        <w:t>-Veterans/Native American</w:t>
      </w:r>
    </w:p>
    <w:p w14:paraId="6B7825CB" w14:textId="7C420E52" w:rsidR="00891748" w:rsidRPr="003D271B" w:rsidRDefault="003D271B" w:rsidP="003D271B">
      <w:pPr>
        <w:pStyle w:val="ListParagraph"/>
        <w:numPr>
          <w:ilvl w:val="0"/>
          <w:numId w:val="8"/>
        </w:numPr>
        <w:spacing w:after="0" w:line="360" w:lineRule="auto"/>
        <w:rPr>
          <w:rFonts w:ascii="Times New Roman" w:hAnsi="Times New Roman" w:cs="Times New Roman"/>
        </w:rPr>
      </w:pPr>
      <w:r w:rsidRPr="003D271B">
        <w:rPr>
          <w:rFonts w:ascii="Times New Roman" w:hAnsi="Times New Roman" w:cs="Times New Roman"/>
          <w:sz w:val="24"/>
        </w:rPr>
        <w:t xml:space="preserve">Mary Ann as secured </w:t>
      </w:r>
      <w:r w:rsidR="00891748" w:rsidRPr="003D271B">
        <w:rPr>
          <w:rFonts w:ascii="Times New Roman" w:hAnsi="Times New Roman" w:cs="Times New Roman"/>
        </w:rPr>
        <w:t>a guest speaker for Veterans Day, Friday, November 11, 2022,</w:t>
      </w:r>
      <w:r w:rsidRPr="003D271B">
        <w:rPr>
          <w:rFonts w:ascii="Times New Roman" w:hAnsi="Times New Roman" w:cs="Times New Roman"/>
        </w:rPr>
        <w:t xml:space="preserve"> Mrs. Cynthia Smith, President, Daughters of the American Revolution.</w:t>
      </w:r>
    </w:p>
    <w:p w14:paraId="4B4ACDE8" w14:textId="01305504" w:rsidR="003D271B" w:rsidRPr="003D271B" w:rsidRDefault="003D271B" w:rsidP="003D271B">
      <w:pPr>
        <w:pStyle w:val="ListParagraph"/>
        <w:numPr>
          <w:ilvl w:val="0"/>
          <w:numId w:val="8"/>
        </w:numPr>
        <w:spacing w:after="0" w:line="360" w:lineRule="auto"/>
        <w:rPr>
          <w:rFonts w:ascii="Times New Roman" w:hAnsi="Times New Roman" w:cs="Times New Roman"/>
          <w:sz w:val="24"/>
        </w:rPr>
      </w:pPr>
      <w:r w:rsidRPr="003D271B">
        <w:rPr>
          <w:rFonts w:ascii="Times New Roman" w:hAnsi="Times New Roman" w:cs="Times New Roman"/>
        </w:rPr>
        <w:t>Scott Cloud to provide a POC on the Tonkawa campus for Native American Month.</w:t>
      </w:r>
    </w:p>
    <w:p w14:paraId="09E52258" w14:textId="4B40A4DE" w:rsidR="008D6E44" w:rsidRDefault="008D6E44" w:rsidP="008D6E44">
      <w:pPr>
        <w:spacing w:after="0" w:line="360" w:lineRule="auto"/>
        <w:ind w:left="1440" w:hanging="540"/>
        <w:rPr>
          <w:rFonts w:ascii="Times New Roman" w:hAnsi="Times New Roman" w:cs="Times New Roman"/>
          <w:sz w:val="24"/>
        </w:rPr>
      </w:pPr>
      <w:r w:rsidRPr="007173D2">
        <w:rPr>
          <w:rFonts w:ascii="Times New Roman" w:hAnsi="Times New Roman" w:cs="Times New Roman"/>
          <w:b/>
          <w:sz w:val="24"/>
        </w:rPr>
        <w:t>January</w:t>
      </w:r>
      <w:r>
        <w:rPr>
          <w:rFonts w:ascii="Times New Roman" w:hAnsi="Times New Roman" w:cs="Times New Roman"/>
          <w:sz w:val="24"/>
        </w:rPr>
        <w:t>-</w:t>
      </w:r>
      <w:r w:rsidR="00891748">
        <w:rPr>
          <w:rFonts w:ascii="Times New Roman" w:hAnsi="Times New Roman" w:cs="Times New Roman"/>
          <w:sz w:val="24"/>
        </w:rPr>
        <w:t>MLK</w:t>
      </w:r>
    </w:p>
    <w:p w14:paraId="0A01B018" w14:textId="3B4A3C24" w:rsidR="003D271B" w:rsidRDefault="003D271B" w:rsidP="003D271B">
      <w:pPr>
        <w:pStyle w:val="ListParagraph"/>
        <w:numPr>
          <w:ilvl w:val="0"/>
          <w:numId w:val="9"/>
        </w:numPr>
        <w:spacing w:after="0" w:line="360" w:lineRule="auto"/>
        <w:rPr>
          <w:rFonts w:ascii="Times New Roman" w:hAnsi="Times New Roman" w:cs="Times New Roman"/>
          <w:sz w:val="24"/>
        </w:rPr>
      </w:pPr>
      <w:r>
        <w:rPr>
          <w:rFonts w:ascii="Times New Roman" w:hAnsi="Times New Roman" w:cs="Times New Roman"/>
          <w:sz w:val="24"/>
        </w:rPr>
        <w:t>Received the Flyer for MLK 2023 – will submit flyer for inclusion in weekly newsletter</w:t>
      </w:r>
      <w:r w:rsidR="00046AEB">
        <w:rPr>
          <w:rFonts w:ascii="Times New Roman" w:hAnsi="Times New Roman" w:cs="Times New Roman"/>
          <w:sz w:val="24"/>
        </w:rPr>
        <w:t xml:space="preserve"> starting the beginning of January.</w:t>
      </w:r>
    </w:p>
    <w:p w14:paraId="397BB8E0" w14:textId="5B7C6F19" w:rsidR="003D271B" w:rsidRDefault="003D271B" w:rsidP="003D271B">
      <w:pPr>
        <w:pStyle w:val="ListParagraph"/>
        <w:numPr>
          <w:ilvl w:val="1"/>
          <w:numId w:val="9"/>
        </w:numPr>
        <w:spacing w:after="0" w:line="360" w:lineRule="auto"/>
        <w:rPr>
          <w:rFonts w:ascii="Times New Roman" w:hAnsi="Times New Roman" w:cs="Times New Roman"/>
          <w:sz w:val="24"/>
        </w:rPr>
      </w:pPr>
      <w:r>
        <w:rPr>
          <w:rFonts w:ascii="Times New Roman" w:hAnsi="Times New Roman" w:cs="Times New Roman"/>
          <w:sz w:val="24"/>
        </w:rPr>
        <w:t>MLK Prayer Breakfast, Saturday, January 14, 2023</w:t>
      </w:r>
    </w:p>
    <w:p w14:paraId="4FBEE720" w14:textId="1627A755" w:rsidR="003D271B" w:rsidRDefault="003D271B" w:rsidP="003D271B">
      <w:pPr>
        <w:pStyle w:val="ListParagraph"/>
        <w:numPr>
          <w:ilvl w:val="1"/>
          <w:numId w:val="9"/>
        </w:numPr>
        <w:spacing w:after="0" w:line="360" w:lineRule="auto"/>
        <w:rPr>
          <w:rFonts w:ascii="Times New Roman" w:hAnsi="Times New Roman" w:cs="Times New Roman"/>
          <w:sz w:val="24"/>
        </w:rPr>
      </w:pPr>
      <w:r>
        <w:rPr>
          <w:rFonts w:ascii="Times New Roman" w:hAnsi="Times New Roman" w:cs="Times New Roman"/>
          <w:sz w:val="24"/>
        </w:rPr>
        <w:t>MLK Commemorative March, Saturday, January 21, 2023</w:t>
      </w:r>
    </w:p>
    <w:p w14:paraId="0A4B22A0" w14:textId="4463F1FC" w:rsidR="003D271B" w:rsidRPr="003D271B" w:rsidRDefault="003D271B" w:rsidP="003D271B">
      <w:pPr>
        <w:pStyle w:val="ListParagraph"/>
        <w:numPr>
          <w:ilvl w:val="1"/>
          <w:numId w:val="9"/>
        </w:numPr>
        <w:spacing w:after="0" w:line="360" w:lineRule="auto"/>
        <w:rPr>
          <w:rFonts w:ascii="Times New Roman" w:hAnsi="Times New Roman" w:cs="Times New Roman"/>
          <w:sz w:val="24"/>
        </w:rPr>
      </w:pPr>
      <w:r>
        <w:rPr>
          <w:rFonts w:ascii="Times New Roman" w:hAnsi="Times New Roman" w:cs="Times New Roman"/>
          <w:sz w:val="24"/>
        </w:rPr>
        <w:t>MLK Celebration Program, Saturday, January 21, 2023, Stride Bank Center Grand Ball Room</w:t>
      </w:r>
    </w:p>
    <w:p w14:paraId="497E3799" w14:textId="5A108833" w:rsidR="00891748" w:rsidRDefault="008D6E44" w:rsidP="008D6E44">
      <w:pPr>
        <w:spacing w:after="0" w:line="360" w:lineRule="auto"/>
        <w:ind w:left="1440" w:hanging="540"/>
        <w:rPr>
          <w:rFonts w:ascii="Times New Roman" w:hAnsi="Times New Roman" w:cs="Times New Roman"/>
          <w:sz w:val="24"/>
        </w:rPr>
      </w:pPr>
      <w:r w:rsidRPr="007173D2">
        <w:rPr>
          <w:rFonts w:ascii="Times New Roman" w:hAnsi="Times New Roman" w:cs="Times New Roman"/>
          <w:b/>
          <w:sz w:val="24"/>
        </w:rPr>
        <w:t>February</w:t>
      </w:r>
      <w:r>
        <w:rPr>
          <w:rFonts w:ascii="Times New Roman" w:hAnsi="Times New Roman" w:cs="Times New Roman"/>
          <w:sz w:val="24"/>
        </w:rPr>
        <w:t>-</w:t>
      </w:r>
      <w:r w:rsidR="00891748">
        <w:rPr>
          <w:rFonts w:ascii="Times New Roman" w:hAnsi="Times New Roman" w:cs="Times New Roman"/>
          <w:sz w:val="24"/>
        </w:rPr>
        <w:t xml:space="preserve"> African American History</w:t>
      </w:r>
    </w:p>
    <w:p w14:paraId="4B739F57" w14:textId="72CA6D11" w:rsidR="007173D2" w:rsidRPr="00891748" w:rsidRDefault="00891748" w:rsidP="00891748">
      <w:pPr>
        <w:spacing w:after="0" w:line="360" w:lineRule="auto"/>
        <w:ind w:left="1440" w:hanging="540"/>
        <w:rPr>
          <w:rFonts w:ascii="Times New Roman" w:hAnsi="Times New Roman" w:cs="Times New Roman"/>
        </w:rPr>
      </w:pPr>
      <w:r>
        <w:rPr>
          <w:rFonts w:ascii="Times New Roman" w:hAnsi="Times New Roman" w:cs="Times New Roman"/>
          <w:b/>
          <w:sz w:val="24"/>
        </w:rPr>
        <w:tab/>
      </w:r>
      <w:r w:rsidR="00046AEB">
        <w:rPr>
          <w:rFonts w:ascii="Times New Roman" w:hAnsi="Times New Roman" w:cs="Times New Roman"/>
          <w:sz w:val="24"/>
        </w:rPr>
        <w:t xml:space="preserve">Langston’s Choir – unable to contact. Choir director is not responding. Mary Ann stated she contacted </w:t>
      </w:r>
      <w:r w:rsidR="004A0140">
        <w:rPr>
          <w:rFonts w:ascii="Times New Roman" w:hAnsi="Times New Roman" w:cs="Times New Roman"/>
          <w:sz w:val="24"/>
        </w:rPr>
        <w:t>Brendan Hayes on the Tonkawa campus about getting help with Langston’s Choir director. No luck so far. Scott verified that Brendan Haynes worked with the Roustabouts on the Tonkawa campus.</w:t>
      </w:r>
    </w:p>
    <w:p w14:paraId="1644E697" w14:textId="5AC70AED" w:rsidR="008D6E44" w:rsidRDefault="008D6E44" w:rsidP="008D6E44">
      <w:pPr>
        <w:spacing w:after="0" w:line="360" w:lineRule="auto"/>
        <w:ind w:left="1440" w:hanging="540"/>
        <w:rPr>
          <w:rFonts w:ascii="Times New Roman" w:hAnsi="Times New Roman" w:cs="Times New Roman"/>
          <w:color w:val="202124"/>
          <w:sz w:val="24"/>
          <w:szCs w:val="21"/>
          <w:shd w:val="clear" w:color="auto" w:fill="FFFFFF"/>
        </w:rPr>
      </w:pPr>
      <w:r w:rsidRPr="007173D2">
        <w:rPr>
          <w:rFonts w:ascii="Times New Roman" w:hAnsi="Times New Roman" w:cs="Times New Roman"/>
          <w:b/>
          <w:sz w:val="24"/>
        </w:rPr>
        <w:t>March</w:t>
      </w:r>
      <w:r>
        <w:rPr>
          <w:rFonts w:ascii="Times New Roman" w:hAnsi="Times New Roman" w:cs="Times New Roman"/>
          <w:sz w:val="24"/>
        </w:rPr>
        <w:t>-</w:t>
      </w:r>
      <w:r w:rsidR="00891748">
        <w:rPr>
          <w:rFonts w:ascii="Times New Roman" w:hAnsi="Times New Roman" w:cs="Times New Roman"/>
          <w:sz w:val="24"/>
        </w:rPr>
        <w:t xml:space="preserve"> </w:t>
      </w:r>
      <w:r w:rsidR="00891748" w:rsidRPr="00891748">
        <w:rPr>
          <w:rFonts w:ascii="Times New Roman" w:hAnsi="Times New Roman" w:cs="Times New Roman"/>
          <w:color w:val="202124"/>
          <w:sz w:val="24"/>
          <w:szCs w:val="21"/>
          <w:shd w:val="clear" w:color="auto" w:fill="FFFFFF"/>
        </w:rPr>
        <w:t>National Women's History Month, Irish-American Heritage Month</w:t>
      </w:r>
    </w:p>
    <w:p w14:paraId="20FB19B7" w14:textId="34C2642A" w:rsidR="004A0140" w:rsidRPr="004A0140" w:rsidRDefault="004A0140" w:rsidP="008D6E44">
      <w:pPr>
        <w:spacing w:after="0" w:line="360" w:lineRule="auto"/>
        <w:ind w:left="1440" w:hanging="540"/>
        <w:rPr>
          <w:rFonts w:ascii="Times New Roman" w:hAnsi="Times New Roman" w:cs="Times New Roman"/>
          <w:bCs/>
          <w:sz w:val="32"/>
        </w:rPr>
      </w:pPr>
      <w:r>
        <w:rPr>
          <w:rFonts w:ascii="Times New Roman" w:hAnsi="Times New Roman" w:cs="Times New Roman"/>
          <w:b/>
          <w:sz w:val="24"/>
        </w:rPr>
        <w:tab/>
      </w:r>
      <w:r>
        <w:rPr>
          <w:rFonts w:ascii="Times New Roman" w:hAnsi="Times New Roman" w:cs="Times New Roman"/>
          <w:bCs/>
          <w:sz w:val="24"/>
        </w:rPr>
        <w:t>Did not hear from First Lady Stitt or her office about being the guest speaker for National Women’s History Month. Instead, we will have Kendra Horne. She has agreed to be our guest speaker.</w:t>
      </w:r>
    </w:p>
    <w:p w14:paraId="75A677DD" w14:textId="40A72894" w:rsidR="008D6E44" w:rsidRDefault="008D6E44" w:rsidP="004A0140">
      <w:pPr>
        <w:spacing w:after="0" w:line="360" w:lineRule="auto"/>
        <w:ind w:left="1440" w:hanging="540"/>
        <w:rPr>
          <w:rFonts w:ascii="Times New Roman" w:hAnsi="Times New Roman" w:cs="Times New Roman"/>
          <w:sz w:val="24"/>
        </w:rPr>
      </w:pPr>
      <w:r w:rsidRPr="007173D2">
        <w:rPr>
          <w:rFonts w:ascii="Times New Roman" w:hAnsi="Times New Roman" w:cs="Times New Roman"/>
          <w:b/>
          <w:sz w:val="24"/>
        </w:rPr>
        <w:t>April</w:t>
      </w:r>
      <w:r>
        <w:rPr>
          <w:rFonts w:ascii="Times New Roman" w:hAnsi="Times New Roman" w:cs="Times New Roman"/>
          <w:sz w:val="24"/>
        </w:rPr>
        <w:t xml:space="preserve"> –</w:t>
      </w:r>
      <w:r w:rsidR="00891748" w:rsidRPr="00891748">
        <w:t xml:space="preserve"> </w:t>
      </w:r>
      <w:r w:rsidR="004A0140">
        <w:rPr>
          <w:rFonts w:ascii="Times New Roman" w:hAnsi="Times New Roman" w:cs="Times New Roman"/>
          <w:sz w:val="24"/>
        </w:rPr>
        <w:t>Autism Awareness month. Crys Davis has secured Craig Buchanan, Head of Cybersecurity, Stillwater as our guest speaker. She will get with him to finalize the best date and other particulars. Crys will also try to get her youngest son, a college-age student, to speak.</w:t>
      </w:r>
    </w:p>
    <w:p w14:paraId="25DF77A6" w14:textId="6F56FA96" w:rsidR="00891748" w:rsidRDefault="00B70498" w:rsidP="008D6E44">
      <w:pPr>
        <w:spacing w:after="0" w:line="360" w:lineRule="auto"/>
        <w:ind w:left="540" w:hanging="540"/>
        <w:rPr>
          <w:rFonts w:ascii="Times New Roman" w:hAnsi="Times New Roman" w:cs="Times New Roman"/>
          <w:sz w:val="24"/>
        </w:rPr>
      </w:pPr>
      <w:r>
        <w:rPr>
          <w:rFonts w:ascii="Times New Roman" w:hAnsi="Times New Roman" w:cs="Times New Roman"/>
          <w:sz w:val="24"/>
        </w:rPr>
        <w:tab/>
      </w:r>
    </w:p>
    <w:p w14:paraId="2283A7DD" w14:textId="20B3482E" w:rsidR="004A0140" w:rsidRDefault="00767B2F" w:rsidP="008D6E44">
      <w:pPr>
        <w:spacing w:after="0" w:line="360" w:lineRule="auto"/>
        <w:ind w:left="540" w:hanging="540"/>
        <w:rPr>
          <w:rFonts w:ascii="Times New Roman" w:hAnsi="Times New Roman" w:cs="Times New Roman"/>
          <w:sz w:val="24"/>
        </w:rPr>
      </w:pPr>
      <w:r>
        <w:rPr>
          <w:rFonts w:ascii="Times New Roman" w:hAnsi="Times New Roman" w:cs="Times New Roman"/>
          <w:sz w:val="24"/>
        </w:rPr>
        <w:lastRenderedPageBreak/>
        <w:t>Announcements:</w:t>
      </w:r>
      <w:r w:rsidR="00EF30B1">
        <w:rPr>
          <w:rFonts w:ascii="Times New Roman" w:hAnsi="Times New Roman" w:cs="Times New Roman"/>
          <w:sz w:val="24"/>
        </w:rPr>
        <w:t xml:space="preserve"> </w:t>
      </w:r>
      <w:r w:rsidR="00D6159F">
        <w:rPr>
          <w:rFonts w:ascii="Times New Roman" w:hAnsi="Times New Roman" w:cs="Times New Roman"/>
          <w:sz w:val="24"/>
        </w:rPr>
        <w:t>Next meeting</w:t>
      </w:r>
      <w:r w:rsidR="00460189">
        <w:rPr>
          <w:rFonts w:ascii="Times New Roman" w:hAnsi="Times New Roman" w:cs="Times New Roman"/>
          <w:sz w:val="24"/>
        </w:rPr>
        <w:t xml:space="preserve">s </w:t>
      </w:r>
      <w:r w:rsidR="009B6CC6">
        <w:rPr>
          <w:rFonts w:ascii="Times New Roman" w:hAnsi="Times New Roman" w:cs="Times New Roman"/>
          <w:sz w:val="24"/>
        </w:rPr>
        <w:t>scheduled</w:t>
      </w:r>
      <w:r w:rsidR="00765CF2">
        <w:rPr>
          <w:rFonts w:ascii="Times New Roman" w:hAnsi="Times New Roman" w:cs="Times New Roman"/>
          <w:sz w:val="24"/>
        </w:rPr>
        <w:t xml:space="preserve"> </w:t>
      </w:r>
      <w:r w:rsidR="006C75E1">
        <w:rPr>
          <w:rFonts w:ascii="Times New Roman" w:hAnsi="Times New Roman" w:cs="Times New Roman"/>
          <w:sz w:val="24"/>
        </w:rPr>
        <w:t>Thursday,</w:t>
      </w:r>
      <w:r w:rsidR="00B70498">
        <w:rPr>
          <w:rFonts w:ascii="Times New Roman" w:hAnsi="Times New Roman" w:cs="Times New Roman"/>
          <w:sz w:val="24"/>
        </w:rPr>
        <w:t xml:space="preserve"> </w:t>
      </w:r>
      <w:r w:rsidR="004A0140">
        <w:rPr>
          <w:rFonts w:ascii="Times New Roman" w:hAnsi="Times New Roman" w:cs="Times New Roman"/>
          <w:sz w:val="24"/>
        </w:rPr>
        <w:t xml:space="preserve">October 27, 2022, </w:t>
      </w:r>
      <w:r w:rsidR="007C500C">
        <w:rPr>
          <w:rFonts w:ascii="Times New Roman" w:hAnsi="Times New Roman" w:cs="Times New Roman"/>
          <w:sz w:val="24"/>
        </w:rPr>
        <w:t>11:45 to 12:30</w:t>
      </w:r>
      <w:r w:rsidR="009B6CC6">
        <w:rPr>
          <w:rFonts w:ascii="Times New Roman" w:hAnsi="Times New Roman" w:cs="Times New Roman"/>
          <w:sz w:val="24"/>
        </w:rPr>
        <w:t xml:space="preserve"> </w:t>
      </w:r>
    </w:p>
    <w:p w14:paraId="3229843F" w14:textId="26411666" w:rsidR="00460189" w:rsidRPr="004A0140" w:rsidRDefault="004A0140" w:rsidP="004A0140">
      <w:pPr>
        <w:pStyle w:val="ListParagraph"/>
        <w:numPr>
          <w:ilvl w:val="0"/>
          <w:numId w:val="9"/>
        </w:numPr>
        <w:spacing w:after="0" w:line="360" w:lineRule="auto"/>
        <w:rPr>
          <w:rFonts w:ascii="Times New Roman" w:hAnsi="Times New Roman" w:cs="Times New Roman"/>
          <w:sz w:val="24"/>
        </w:rPr>
      </w:pPr>
      <w:r>
        <w:rPr>
          <w:rFonts w:ascii="Times New Roman" w:hAnsi="Times New Roman" w:cs="Times New Roman"/>
          <w:sz w:val="24"/>
        </w:rPr>
        <w:t>If you have colleagues looking for a committee, please invite them to join the Diversity Committee.</w:t>
      </w:r>
    </w:p>
    <w:p w14:paraId="7DC32672" w14:textId="772AA715" w:rsidR="00460189" w:rsidRDefault="00767B2F" w:rsidP="00D6159F">
      <w:pPr>
        <w:spacing w:before="240"/>
        <w:rPr>
          <w:rFonts w:ascii="Times New Roman" w:hAnsi="Times New Roman" w:cs="Times New Roman"/>
          <w:sz w:val="24"/>
        </w:rPr>
      </w:pPr>
      <w:r>
        <w:rPr>
          <w:rFonts w:ascii="Times New Roman" w:hAnsi="Times New Roman" w:cs="Times New Roman"/>
          <w:sz w:val="24"/>
        </w:rPr>
        <w:t>Call for Adjournment:</w:t>
      </w:r>
      <w:r w:rsidR="00684126">
        <w:rPr>
          <w:rFonts w:ascii="Times New Roman" w:hAnsi="Times New Roman" w:cs="Times New Roman"/>
          <w:sz w:val="24"/>
        </w:rPr>
        <w:t xml:space="preserve"> </w:t>
      </w:r>
    </w:p>
    <w:p w14:paraId="42A6E125" w14:textId="4C28CEE7" w:rsidR="00460189" w:rsidRDefault="00460189" w:rsidP="00460189">
      <w:pPr>
        <w:spacing w:after="0"/>
        <w:rPr>
          <w:rFonts w:ascii="Times New Roman" w:hAnsi="Times New Roman" w:cs="Times New Roman"/>
          <w:sz w:val="24"/>
        </w:rPr>
      </w:pPr>
      <w:r>
        <w:rPr>
          <w:rFonts w:ascii="Times New Roman" w:hAnsi="Times New Roman" w:cs="Times New Roman"/>
          <w:sz w:val="24"/>
        </w:rPr>
        <w:tab/>
        <w:t xml:space="preserve">Motion: </w:t>
      </w:r>
      <w:r w:rsidR="00C85556">
        <w:rPr>
          <w:rFonts w:ascii="Times New Roman" w:hAnsi="Times New Roman" w:cs="Times New Roman"/>
          <w:sz w:val="24"/>
        </w:rPr>
        <w:t xml:space="preserve"> </w:t>
      </w:r>
      <w:r w:rsidR="004A0140">
        <w:rPr>
          <w:rFonts w:ascii="Times New Roman" w:hAnsi="Times New Roman" w:cs="Times New Roman"/>
          <w:sz w:val="24"/>
        </w:rPr>
        <w:t>Crys Davis</w:t>
      </w:r>
    </w:p>
    <w:p w14:paraId="17181A7E" w14:textId="225AA097" w:rsidR="000C08AF" w:rsidRDefault="00460189" w:rsidP="00460189">
      <w:pPr>
        <w:spacing w:after="0"/>
        <w:rPr>
          <w:rFonts w:ascii="Times New Roman" w:hAnsi="Times New Roman" w:cs="Times New Roman"/>
          <w:sz w:val="24"/>
        </w:rPr>
      </w:pPr>
      <w:r>
        <w:rPr>
          <w:rFonts w:ascii="Times New Roman" w:hAnsi="Times New Roman" w:cs="Times New Roman"/>
          <w:sz w:val="24"/>
        </w:rPr>
        <w:tab/>
        <w:t xml:space="preserve">Second: </w:t>
      </w:r>
      <w:r w:rsidR="004A0140">
        <w:rPr>
          <w:rFonts w:ascii="Times New Roman" w:hAnsi="Times New Roman" w:cs="Times New Roman"/>
          <w:sz w:val="24"/>
        </w:rPr>
        <w:t>Eric Riddle</w:t>
      </w:r>
    </w:p>
    <w:p w14:paraId="12BD0348" w14:textId="77777777" w:rsidR="000C08AF" w:rsidRDefault="000C08AF" w:rsidP="00460189">
      <w:pPr>
        <w:pBdr>
          <w:bottom w:val="double" w:sz="6" w:space="1" w:color="auto"/>
        </w:pBdr>
        <w:spacing w:after="0"/>
        <w:rPr>
          <w:rFonts w:ascii="Times New Roman" w:hAnsi="Times New Roman" w:cs="Times New Roman"/>
          <w:sz w:val="24"/>
        </w:rPr>
      </w:pPr>
    </w:p>
    <w:p w14:paraId="0D66E0F0" w14:textId="77777777" w:rsidR="00BC5118" w:rsidRDefault="00BC5118" w:rsidP="000C08AF">
      <w:pPr>
        <w:spacing w:after="0" w:line="360" w:lineRule="auto"/>
        <w:ind w:left="540" w:hanging="540"/>
        <w:rPr>
          <w:rFonts w:ascii="Times New Roman" w:hAnsi="Times New Roman" w:cs="Times New Roman"/>
          <w:sz w:val="24"/>
        </w:rPr>
      </w:pPr>
    </w:p>
    <w:p w14:paraId="78339AC6" w14:textId="77C46A53" w:rsidR="000C08AF" w:rsidRPr="000C08AF" w:rsidRDefault="000C08AF" w:rsidP="000C08AF">
      <w:pPr>
        <w:spacing w:after="0" w:line="360" w:lineRule="auto"/>
        <w:ind w:left="540" w:hanging="540"/>
        <w:rPr>
          <w:rFonts w:ascii="Times New Roman" w:hAnsi="Times New Roman" w:cs="Times New Roman"/>
          <w:sz w:val="24"/>
        </w:rPr>
      </w:pPr>
      <w:bookmarkStart w:id="0" w:name="_Hlk82698927"/>
      <w:r w:rsidRPr="000C08AF">
        <w:rPr>
          <w:rFonts w:ascii="Times New Roman" w:hAnsi="Times New Roman" w:cs="Times New Roman"/>
          <w:sz w:val="24"/>
        </w:rPr>
        <w:t>Duties of Program Coordinator(s) for monthly topic will be responsible for:</w:t>
      </w:r>
    </w:p>
    <w:p w14:paraId="6EC591EB" w14:textId="495D98C2" w:rsidR="000C08AF" w:rsidRDefault="000C08AF" w:rsidP="000C08AF">
      <w:pPr>
        <w:numPr>
          <w:ilvl w:val="0"/>
          <w:numId w:val="4"/>
        </w:numPr>
        <w:spacing w:after="0" w:line="240" w:lineRule="auto"/>
        <w:contextualSpacing/>
        <w:rPr>
          <w:rFonts w:ascii="Times New Roman" w:hAnsi="Times New Roman" w:cs="Times New Roman"/>
          <w:sz w:val="24"/>
        </w:rPr>
      </w:pPr>
      <w:r w:rsidRPr="000C08AF">
        <w:rPr>
          <w:rFonts w:ascii="Times New Roman" w:hAnsi="Times New Roman" w:cs="Times New Roman"/>
          <w:sz w:val="24"/>
        </w:rPr>
        <w:t>Scheduling the event or speaker</w:t>
      </w:r>
    </w:p>
    <w:p w14:paraId="26BA2A63" w14:textId="3D56CFAD" w:rsidR="008D6E44" w:rsidRDefault="008D6E44" w:rsidP="008D6E44">
      <w:pPr>
        <w:numPr>
          <w:ilvl w:val="0"/>
          <w:numId w:val="5"/>
        </w:numPr>
        <w:spacing w:after="0" w:line="240" w:lineRule="auto"/>
        <w:ind w:left="1080" w:hanging="90"/>
        <w:contextualSpacing/>
        <w:rPr>
          <w:rFonts w:ascii="Times New Roman" w:hAnsi="Times New Roman" w:cs="Times New Roman"/>
          <w:sz w:val="24"/>
        </w:rPr>
      </w:pPr>
      <w:r>
        <w:rPr>
          <w:rFonts w:ascii="Times New Roman" w:hAnsi="Times New Roman" w:cs="Times New Roman"/>
          <w:sz w:val="24"/>
        </w:rPr>
        <w:t>Contact speaker</w:t>
      </w:r>
    </w:p>
    <w:p w14:paraId="2D1DEBEC" w14:textId="39B5F1F7" w:rsidR="008D6E44" w:rsidRDefault="00634970" w:rsidP="008D6E44">
      <w:pPr>
        <w:numPr>
          <w:ilvl w:val="0"/>
          <w:numId w:val="5"/>
        </w:numPr>
        <w:spacing w:after="0" w:line="240" w:lineRule="auto"/>
        <w:ind w:left="1080" w:hanging="90"/>
        <w:contextualSpacing/>
        <w:rPr>
          <w:rFonts w:ascii="Times New Roman" w:hAnsi="Times New Roman" w:cs="Times New Roman"/>
          <w:sz w:val="24"/>
        </w:rPr>
      </w:pPr>
      <w:r>
        <w:rPr>
          <w:rFonts w:ascii="Times New Roman" w:hAnsi="Times New Roman" w:cs="Times New Roman"/>
          <w:sz w:val="24"/>
        </w:rPr>
        <w:t>Setup a</w:t>
      </w:r>
      <w:r w:rsidR="008D6E44">
        <w:rPr>
          <w:rFonts w:ascii="Times New Roman" w:hAnsi="Times New Roman" w:cs="Times New Roman"/>
          <w:sz w:val="24"/>
        </w:rPr>
        <w:t xml:space="preserve"> date and time</w:t>
      </w:r>
      <w:r w:rsidR="001B51BC">
        <w:rPr>
          <w:rFonts w:ascii="Times New Roman" w:hAnsi="Times New Roman" w:cs="Times New Roman"/>
          <w:sz w:val="24"/>
        </w:rPr>
        <w:t xml:space="preserve"> (have a backup date)</w:t>
      </w:r>
    </w:p>
    <w:p w14:paraId="717941C0" w14:textId="35E0561E" w:rsidR="00634970" w:rsidRPr="00634970" w:rsidRDefault="008D6E44" w:rsidP="00634970">
      <w:pPr>
        <w:numPr>
          <w:ilvl w:val="0"/>
          <w:numId w:val="5"/>
        </w:numPr>
        <w:spacing w:after="0" w:line="240" w:lineRule="auto"/>
        <w:ind w:left="1080" w:hanging="90"/>
        <w:contextualSpacing/>
        <w:rPr>
          <w:rFonts w:ascii="Times New Roman" w:hAnsi="Times New Roman" w:cs="Times New Roman"/>
          <w:sz w:val="24"/>
        </w:rPr>
      </w:pPr>
      <w:r>
        <w:rPr>
          <w:rFonts w:ascii="Times New Roman" w:hAnsi="Times New Roman" w:cs="Times New Roman"/>
          <w:sz w:val="24"/>
        </w:rPr>
        <w:t>Request Biography, if needed for News and Social Media announcements</w:t>
      </w:r>
      <w:r w:rsidR="00DA689E">
        <w:rPr>
          <w:rFonts w:ascii="Times New Roman" w:hAnsi="Times New Roman" w:cs="Times New Roman"/>
          <w:sz w:val="24"/>
        </w:rPr>
        <w:t>.</w:t>
      </w:r>
    </w:p>
    <w:p w14:paraId="56D2A2E9" w14:textId="7111ADD9" w:rsidR="00634970" w:rsidRDefault="001B51BC" w:rsidP="003823FE">
      <w:pPr>
        <w:pStyle w:val="ListParagraph"/>
        <w:numPr>
          <w:ilvl w:val="0"/>
          <w:numId w:val="4"/>
        </w:numPr>
        <w:spacing w:after="0" w:line="240" w:lineRule="auto"/>
        <w:rPr>
          <w:rFonts w:ascii="Times New Roman" w:hAnsi="Times New Roman" w:cs="Times New Roman"/>
          <w:sz w:val="24"/>
        </w:rPr>
      </w:pPr>
      <w:r>
        <w:rPr>
          <w:rFonts w:ascii="Times New Roman" w:hAnsi="Times New Roman" w:cs="Times New Roman"/>
          <w:sz w:val="24"/>
        </w:rPr>
        <w:t>If a speaker needs a room to present, r</w:t>
      </w:r>
      <w:r w:rsidR="00634970" w:rsidRPr="00634970">
        <w:rPr>
          <w:rFonts w:ascii="Times New Roman" w:hAnsi="Times New Roman" w:cs="Times New Roman"/>
          <w:sz w:val="24"/>
        </w:rPr>
        <w:t>eserv</w:t>
      </w:r>
      <w:r>
        <w:rPr>
          <w:rFonts w:ascii="Times New Roman" w:hAnsi="Times New Roman" w:cs="Times New Roman"/>
          <w:sz w:val="24"/>
        </w:rPr>
        <w:t>e</w:t>
      </w:r>
      <w:r w:rsidR="00634970" w:rsidRPr="00634970">
        <w:rPr>
          <w:rFonts w:ascii="Times New Roman" w:hAnsi="Times New Roman" w:cs="Times New Roman"/>
          <w:sz w:val="24"/>
        </w:rPr>
        <w:t xml:space="preserve"> NOC rooms thru Myschoolbuilding.com</w:t>
      </w:r>
      <w:r>
        <w:rPr>
          <w:rFonts w:ascii="Times New Roman" w:hAnsi="Times New Roman" w:cs="Times New Roman"/>
          <w:sz w:val="24"/>
        </w:rPr>
        <w:t>.</w:t>
      </w:r>
      <w:r w:rsidR="00634970" w:rsidRPr="00634970">
        <w:rPr>
          <w:rFonts w:ascii="Times New Roman" w:hAnsi="Times New Roman" w:cs="Times New Roman"/>
          <w:sz w:val="24"/>
        </w:rPr>
        <w:t xml:space="preserve"> If you can’t reserve rooms, please contact </w:t>
      </w:r>
      <w:r w:rsidR="0077015E">
        <w:rPr>
          <w:rFonts w:ascii="Times New Roman" w:hAnsi="Times New Roman" w:cs="Times New Roman"/>
          <w:sz w:val="24"/>
        </w:rPr>
        <w:t>Kathy Riley to assist with reservation.</w:t>
      </w:r>
    </w:p>
    <w:p w14:paraId="2C7BC51B" w14:textId="4E9C2209" w:rsidR="000C08AF" w:rsidRPr="00634970" w:rsidRDefault="00634970" w:rsidP="003823FE">
      <w:pPr>
        <w:pStyle w:val="ListParagraph"/>
        <w:numPr>
          <w:ilvl w:val="0"/>
          <w:numId w:val="4"/>
        </w:numPr>
        <w:spacing w:after="0" w:line="240" w:lineRule="auto"/>
        <w:rPr>
          <w:rFonts w:ascii="Times New Roman" w:hAnsi="Times New Roman" w:cs="Times New Roman"/>
          <w:sz w:val="24"/>
        </w:rPr>
      </w:pPr>
      <w:r w:rsidRPr="00634970">
        <w:rPr>
          <w:rFonts w:ascii="Times New Roman" w:hAnsi="Times New Roman" w:cs="Times New Roman"/>
          <w:sz w:val="24"/>
        </w:rPr>
        <w:t>Contact IT with information to c</w:t>
      </w:r>
      <w:r w:rsidR="000C08AF" w:rsidRPr="00634970">
        <w:rPr>
          <w:rFonts w:ascii="Times New Roman" w:hAnsi="Times New Roman" w:cs="Times New Roman"/>
          <w:sz w:val="24"/>
        </w:rPr>
        <w:t>reate a ZOOM meeting invite</w:t>
      </w:r>
      <w:r w:rsidRPr="00634970">
        <w:rPr>
          <w:rFonts w:ascii="Times New Roman" w:hAnsi="Times New Roman" w:cs="Times New Roman"/>
          <w:sz w:val="24"/>
        </w:rPr>
        <w:t xml:space="preserve"> and get </w:t>
      </w:r>
      <w:r w:rsidR="000C08AF" w:rsidRPr="00634970">
        <w:rPr>
          <w:rFonts w:ascii="Times New Roman" w:hAnsi="Times New Roman" w:cs="Times New Roman"/>
          <w:sz w:val="24"/>
        </w:rPr>
        <w:t xml:space="preserve">Meeting ID for the flyers, website, etc. </w:t>
      </w:r>
    </w:p>
    <w:p w14:paraId="5521E962" w14:textId="3EB0E9CC" w:rsidR="00DA689E" w:rsidRPr="00DA689E" w:rsidRDefault="000C08AF" w:rsidP="00DA689E">
      <w:pPr>
        <w:numPr>
          <w:ilvl w:val="0"/>
          <w:numId w:val="4"/>
        </w:numPr>
        <w:spacing w:after="0" w:line="240" w:lineRule="auto"/>
        <w:contextualSpacing/>
        <w:rPr>
          <w:rFonts w:ascii="Times New Roman" w:hAnsi="Times New Roman" w:cs="Times New Roman"/>
          <w:sz w:val="24"/>
        </w:rPr>
      </w:pPr>
      <w:r w:rsidRPr="000C08AF">
        <w:rPr>
          <w:rFonts w:ascii="Times New Roman" w:hAnsi="Times New Roman" w:cs="Times New Roman"/>
          <w:sz w:val="24"/>
        </w:rPr>
        <w:t xml:space="preserve">Send </w:t>
      </w:r>
      <w:r w:rsidR="00634970">
        <w:rPr>
          <w:rFonts w:ascii="Times New Roman" w:hAnsi="Times New Roman" w:cs="Times New Roman"/>
          <w:sz w:val="24"/>
        </w:rPr>
        <w:t>t</w:t>
      </w:r>
      <w:r w:rsidRPr="000C08AF">
        <w:rPr>
          <w:rFonts w:ascii="Times New Roman" w:hAnsi="Times New Roman" w:cs="Times New Roman"/>
          <w:sz w:val="24"/>
        </w:rPr>
        <w:t>opic</w:t>
      </w:r>
      <w:r w:rsidR="00634970">
        <w:rPr>
          <w:rFonts w:ascii="Times New Roman" w:hAnsi="Times New Roman" w:cs="Times New Roman"/>
          <w:sz w:val="24"/>
        </w:rPr>
        <w:t xml:space="preserve"> and speaker</w:t>
      </w:r>
      <w:r w:rsidRPr="000C08AF">
        <w:rPr>
          <w:rFonts w:ascii="Times New Roman" w:hAnsi="Times New Roman" w:cs="Times New Roman"/>
          <w:sz w:val="24"/>
        </w:rPr>
        <w:t xml:space="preserve"> information</w:t>
      </w:r>
      <w:r w:rsidR="00634970">
        <w:rPr>
          <w:rFonts w:ascii="Times New Roman" w:hAnsi="Times New Roman" w:cs="Times New Roman"/>
          <w:sz w:val="24"/>
        </w:rPr>
        <w:t xml:space="preserve"> with Zoom information, Room locations, date and time </w:t>
      </w:r>
      <w:r w:rsidRPr="000C08AF">
        <w:rPr>
          <w:rFonts w:ascii="Times New Roman" w:hAnsi="Times New Roman" w:cs="Times New Roman"/>
          <w:sz w:val="24"/>
        </w:rPr>
        <w:t xml:space="preserve">for event </w:t>
      </w:r>
      <w:r w:rsidR="00634970">
        <w:rPr>
          <w:rFonts w:ascii="Times New Roman" w:hAnsi="Times New Roman" w:cs="Times New Roman"/>
          <w:sz w:val="24"/>
        </w:rPr>
        <w:t>and/</w:t>
      </w:r>
      <w:r w:rsidRPr="000C08AF">
        <w:rPr>
          <w:rFonts w:ascii="Times New Roman" w:hAnsi="Times New Roman" w:cs="Times New Roman"/>
          <w:sz w:val="24"/>
        </w:rPr>
        <w:t>or biography of speaker to Dina Kleinmann to create flyer and website banner.  She can be reached thru email dina.kleinmann@noc.edu and office 580-628-</w:t>
      </w:r>
      <w:r w:rsidR="00DA689E">
        <w:rPr>
          <w:rFonts w:ascii="Times New Roman" w:hAnsi="Times New Roman" w:cs="Times New Roman"/>
          <w:sz w:val="24"/>
        </w:rPr>
        <w:t>6387</w:t>
      </w:r>
      <w:r w:rsidRPr="000C08AF">
        <w:rPr>
          <w:rFonts w:ascii="Times New Roman" w:hAnsi="Times New Roman" w:cs="Times New Roman"/>
          <w:sz w:val="24"/>
        </w:rPr>
        <w:t xml:space="preserve"> for further information needed.  She will submit to Scott Cloud (newspapers) and Shannon Lorg (social media/Website).</w:t>
      </w:r>
      <w:r w:rsidR="00DA689E">
        <w:rPr>
          <w:rFonts w:ascii="Times New Roman" w:hAnsi="Times New Roman" w:cs="Times New Roman"/>
          <w:sz w:val="24"/>
        </w:rPr>
        <w:t xml:space="preserve"> </w:t>
      </w:r>
    </w:p>
    <w:p w14:paraId="5C82435F" w14:textId="09B68836" w:rsidR="00DA689E" w:rsidRDefault="00DA689E" w:rsidP="000C08AF">
      <w:pPr>
        <w:numPr>
          <w:ilvl w:val="0"/>
          <w:numId w:val="4"/>
        </w:numPr>
        <w:spacing w:after="0" w:line="240" w:lineRule="auto"/>
        <w:contextualSpacing/>
        <w:rPr>
          <w:rFonts w:ascii="Times New Roman" w:hAnsi="Times New Roman" w:cs="Times New Roman"/>
          <w:sz w:val="24"/>
        </w:rPr>
      </w:pPr>
      <w:r>
        <w:rPr>
          <w:rFonts w:ascii="Times New Roman" w:hAnsi="Times New Roman" w:cs="Times New Roman"/>
          <w:sz w:val="24"/>
        </w:rPr>
        <w:t xml:space="preserve">Keep in contact </w:t>
      </w:r>
      <w:r w:rsidR="000C08AF" w:rsidRPr="000C08AF">
        <w:rPr>
          <w:rFonts w:ascii="Times New Roman" w:hAnsi="Times New Roman" w:cs="Times New Roman"/>
          <w:sz w:val="24"/>
        </w:rPr>
        <w:t>with event or speaker</w:t>
      </w:r>
      <w:r w:rsidR="00634970">
        <w:rPr>
          <w:rFonts w:ascii="Times New Roman" w:hAnsi="Times New Roman" w:cs="Times New Roman"/>
          <w:sz w:val="24"/>
        </w:rPr>
        <w:t>.</w:t>
      </w:r>
    </w:p>
    <w:p w14:paraId="11BC08F0" w14:textId="3A42EEAC" w:rsidR="000C08AF" w:rsidRPr="000C08AF" w:rsidRDefault="00DA689E" w:rsidP="000C08AF">
      <w:pPr>
        <w:numPr>
          <w:ilvl w:val="0"/>
          <w:numId w:val="4"/>
        </w:numPr>
        <w:spacing w:after="0" w:line="240" w:lineRule="auto"/>
        <w:contextualSpacing/>
        <w:rPr>
          <w:rFonts w:ascii="Times New Roman" w:hAnsi="Times New Roman" w:cs="Times New Roman"/>
          <w:sz w:val="24"/>
        </w:rPr>
      </w:pPr>
      <w:r>
        <w:rPr>
          <w:rFonts w:ascii="Times New Roman" w:hAnsi="Times New Roman" w:cs="Times New Roman"/>
          <w:sz w:val="24"/>
        </w:rPr>
        <w:t>Keep IT updated with any changes or requirements for speaker</w:t>
      </w:r>
      <w:r w:rsidR="001B51BC">
        <w:rPr>
          <w:rFonts w:ascii="Times New Roman" w:hAnsi="Times New Roman" w:cs="Times New Roman"/>
          <w:sz w:val="24"/>
        </w:rPr>
        <w:t>/event</w:t>
      </w:r>
      <w:r w:rsidR="000C08AF" w:rsidRPr="000C08AF">
        <w:rPr>
          <w:rFonts w:ascii="Times New Roman" w:hAnsi="Times New Roman" w:cs="Times New Roman"/>
          <w:sz w:val="24"/>
        </w:rPr>
        <w:t xml:space="preserve">. </w:t>
      </w:r>
    </w:p>
    <w:p w14:paraId="75AF97C1" w14:textId="627ECF17" w:rsidR="000C08AF" w:rsidRPr="000C08AF" w:rsidRDefault="000C08AF" w:rsidP="000C08AF">
      <w:pPr>
        <w:numPr>
          <w:ilvl w:val="0"/>
          <w:numId w:val="4"/>
        </w:numPr>
        <w:spacing w:after="0" w:line="240" w:lineRule="auto"/>
        <w:contextualSpacing/>
        <w:rPr>
          <w:rFonts w:ascii="Times New Roman" w:hAnsi="Times New Roman" w:cs="Times New Roman"/>
          <w:sz w:val="24"/>
        </w:rPr>
      </w:pPr>
      <w:r w:rsidRPr="000C08AF">
        <w:rPr>
          <w:rFonts w:ascii="Times New Roman" w:hAnsi="Times New Roman" w:cs="Times New Roman"/>
          <w:sz w:val="24"/>
        </w:rPr>
        <w:t>Keep committee chairman up to date on progress or need assistance.</w:t>
      </w:r>
    </w:p>
    <w:bookmarkEnd w:id="0"/>
    <w:p w14:paraId="6C5DCCA2" w14:textId="77777777" w:rsidR="000C08AF" w:rsidRPr="00460189" w:rsidRDefault="000C08AF" w:rsidP="00460189">
      <w:pPr>
        <w:spacing w:after="0"/>
        <w:rPr>
          <w:rFonts w:ascii="Times New Roman" w:hAnsi="Times New Roman" w:cs="Times New Roman"/>
          <w:sz w:val="24"/>
        </w:rPr>
      </w:pPr>
    </w:p>
    <w:sectPr w:rsidR="000C08AF" w:rsidRPr="00460189" w:rsidSect="00C443DD">
      <w:type w:val="continuous"/>
      <w:pgSz w:w="12240" w:h="15840"/>
      <w:pgMar w:top="126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DCA9E" w14:textId="77777777" w:rsidR="00301AF2" w:rsidRDefault="00301AF2" w:rsidP="00E53892">
      <w:pPr>
        <w:spacing w:after="0" w:line="240" w:lineRule="auto"/>
      </w:pPr>
      <w:r>
        <w:separator/>
      </w:r>
    </w:p>
  </w:endnote>
  <w:endnote w:type="continuationSeparator" w:id="0">
    <w:p w14:paraId="46D2C878" w14:textId="77777777" w:rsidR="00301AF2" w:rsidRDefault="00301AF2" w:rsidP="00E53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702887"/>
      <w:docPartObj>
        <w:docPartGallery w:val="Page Numbers (Bottom of Page)"/>
        <w:docPartUnique/>
      </w:docPartObj>
    </w:sdtPr>
    <w:sdtEndPr>
      <w:rPr>
        <w:noProof/>
      </w:rPr>
    </w:sdtEndPr>
    <w:sdtContent>
      <w:p w14:paraId="56702544" w14:textId="77777777" w:rsidR="008D6E44" w:rsidRDefault="008D6E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5294DF" w14:textId="77777777" w:rsidR="008D6E44" w:rsidRDefault="008D6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C2FAC" w14:textId="77777777" w:rsidR="00301AF2" w:rsidRDefault="00301AF2" w:rsidP="00E53892">
      <w:pPr>
        <w:spacing w:after="0" w:line="240" w:lineRule="auto"/>
      </w:pPr>
      <w:r>
        <w:separator/>
      </w:r>
    </w:p>
  </w:footnote>
  <w:footnote w:type="continuationSeparator" w:id="0">
    <w:p w14:paraId="4140E784" w14:textId="77777777" w:rsidR="00301AF2" w:rsidRDefault="00301AF2" w:rsidP="00E53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B0003"/>
    <w:multiLevelType w:val="hybridMultilevel"/>
    <w:tmpl w:val="3EA6F8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6393F"/>
    <w:multiLevelType w:val="hybridMultilevel"/>
    <w:tmpl w:val="9004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6E85266"/>
    <w:multiLevelType w:val="hybridMultilevel"/>
    <w:tmpl w:val="08FCF5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60768CE"/>
    <w:multiLevelType w:val="hybridMultilevel"/>
    <w:tmpl w:val="597079DE"/>
    <w:lvl w:ilvl="0" w:tplc="DB5CD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CC1B7E"/>
    <w:multiLevelType w:val="hybridMultilevel"/>
    <w:tmpl w:val="C2221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3F6A90"/>
    <w:multiLevelType w:val="hybridMultilevel"/>
    <w:tmpl w:val="C1B6FF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3D599E"/>
    <w:multiLevelType w:val="hybridMultilevel"/>
    <w:tmpl w:val="7E38C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61751F"/>
    <w:multiLevelType w:val="hybridMultilevel"/>
    <w:tmpl w:val="1C2E67A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7DCC4565"/>
    <w:multiLevelType w:val="hybridMultilevel"/>
    <w:tmpl w:val="5F965ED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0"/>
  </w:num>
  <w:num w:numId="6">
    <w:abstractNumId w:val="4"/>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B2F"/>
    <w:rsid w:val="00030B2E"/>
    <w:rsid w:val="0003208E"/>
    <w:rsid w:val="000324C4"/>
    <w:rsid w:val="00046AEB"/>
    <w:rsid w:val="000C08AF"/>
    <w:rsid w:val="000C4308"/>
    <w:rsid w:val="000C54E9"/>
    <w:rsid w:val="000F656B"/>
    <w:rsid w:val="00103C50"/>
    <w:rsid w:val="00123BDA"/>
    <w:rsid w:val="00143314"/>
    <w:rsid w:val="001832B5"/>
    <w:rsid w:val="001B51BC"/>
    <w:rsid w:val="001C49E2"/>
    <w:rsid w:val="001F015F"/>
    <w:rsid w:val="00255A96"/>
    <w:rsid w:val="00275B7F"/>
    <w:rsid w:val="0028256B"/>
    <w:rsid w:val="0029354D"/>
    <w:rsid w:val="002B6FB4"/>
    <w:rsid w:val="002F16F4"/>
    <w:rsid w:val="002F1BEF"/>
    <w:rsid w:val="002F3F33"/>
    <w:rsid w:val="00300A1C"/>
    <w:rsid w:val="00301AF2"/>
    <w:rsid w:val="003607AF"/>
    <w:rsid w:val="00393E58"/>
    <w:rsid w:val="003A1C8A"/>
    <w:rsid w:val="003B31B0"/>
    <w:rsid w:val="003B7E2B"/>
    <w:rsid w:val="003C22C1"/>
    <w:rsid w:val="003D271B"/>
    <w:rsid w:val="003D69AA"/>
    <w:rsid w:val="003F109C"/>
    <w:rsid w:val="003F1D90"/>
    <w:rsid w:val="00416258"/>
    <w:rsid w:val="00423AB4"/>
    <w:rsid w:val="004245B0"/>
    <w:rsid w:val="00435F08"/>
    <w:rsid w:val="00457164"/>
    <w:rsid w:val="00460189"/>
    <w:rsid w:val="00470A70"/>
    <w:rsid w:val="004A0140"/>
    <w:rsid w:val="004D4F46"/>
    <w:rsid w:val="004D74D6"/>
    <w:rsid w:val="004F3C58"/>
    <w:rsid w:val="004F78EA"/>
    <w:rsid w:val="005123C1"/>
    <w:rsid w:val="005514C7"/>
    <w:rsid w:val="00561DC3"/>
    <w:rsid w:val="00562E80"/>
    <w:rsid w:val="00577A36"/>
    <w:rsid w:val="0060046A"/>
    <w:rsid w:val="006259D1"/>
    <w:rsid w:val="00634970"/>
    <w:rsid w:val="006412B6"/>
    <w:rsid w:val="00643AF4"/>
    <w:rsid w:val="00651594"/>
    <w:rsid w:val="0065705B"/>
    <w:rsid w:val="006620DA"/>
    <w:rsid w:val="0067444B"/>
    <w:rsid w:val="00684126"/>
    <w:rsid w:val="006950C8"/>
    <w:rsid w:val="006C75E1"/>
    <w:rsid w:val="006D6190"/>
    <w:rsid w:val="006D735E"/>
    <w:rsid w:val="006F2E19"/>
    <w:rsid w:val="006F2F18"/>
    <w:rsid w:val="006F7597"/>
    <w:rsid w:val="007101CB"/>
    <w:rsid w:val="007173D2"/>
    <w:rsid w:val="00751832"/>
    <w:rsid w:val="007523A8"/>
    <w:rsid w:val="00765CF2"/>
    <w:rsid w:val="00767B2F"/>
    <w:rsid w:val="0077015E"/>
    <w:rsid w:val="0079412F"/>
    <w:rsid w:val="007B32BD"/>
    <w:rsid w:val="007C500C"/>
    <w:rsid w:val="007E25A5"/>
    <w:rsid w:val="0083783E"/>
    <w:rsid w:val="00854937"/>
    <w:rsid w:val="00891748"/>
    <w:rsid w:val="008952D3"/>
    <w:rsid w:val="008D6E44"/>
    <w:rsid w:val="008E4007"/>
    <w:rsid w:val="00907A75"/>
    <w:rsid w:val="009614A8"/>
    <w:rsid w:val="009B65DB"/>
    <w:rsid w:val="009B6CC6"/>
    <w:rsid w:val="009E485D"/>
    <w:rsid w:val="009F6C66"/>
    <w:rsid w:val="00A14A4F"/>
    <w:rsid w:val="00A22CF8"/>
    <w:rsid w:val="00A571B9"/>
    <w:rsid w:val="00A6381A"/>
    <w:rsid w:val="00A87F9B"/>
    <w:rsid w:val="00A90BFB"/>
    <w:rsid w:val="00A92D33"/>
    <w:rsid w:val="00AC66A1"/>
    <w:rsid w:val="00AD0DC3"/>
    <w:rsid w:val="00AD3A35"/>
    <w:rsid w:val="00AD7048"/>
    <w:rsid w:val="00AF617E"/>
    <w:rsid w:val="00B0710B"/>
    <w:rsid w:val="00B12E62"/>
    <w:rsid w:val="00B70498"/>
    <w:rsid w:val="00B80385"/>
    <w:rsid w:val="00B94E49"/>
    <w:rsid w:val="00BA6FC5"/>
    <w:rsid w:val="00BB0C77"/>
    <w:rsid w:val="00BC5118"/>
    <w:rsid w:val="00BD751C"/>
    <w:rsid w:val="00BF03E3"/>
    <w:rsid w:val="00BF6579"/>
    <w:rsid w:val="00C00D91"/>
    <w:rsid w:val="00C17468"/>
    <w:rsid w:val="00C443DD"/>
    <w:rsid w:val="00C51593"/>
    <w:rsid w:val="00C66FA7"/>
    <w:rsid w:val="00C85556"/>
    <w:rsid w:val="00CA4EA5"/>
    <w:rsid w:val="00CC69BC"/>
    <w:rsid w:val="00CF7F81"/>
    <w:rsid w:val="00D1530A"/>
    <w:rsid w:val="00D246AA"/>
    <w:rsid w:val="00D30DBE"/>
    <w:rsid w:val="00D464C5"/>
    <w:rsid w:val="00D55D85"/>
    <w:rsid w:val="00D6159F"/>
    <w:rsid w:val="00D9690E"/>
    <w:rsid w:val="00DA689E"/>
    <w:rsid w:val="00DB2B60"/>
    <w:rsid w:val="00DD3928"/>
    <w:rsid w:val="00DE7851"/>
    <w:rsid w:val="00E25AD0"/>
    <w:rsid w:val="00E53892"/>
    <w:rsid w:val="00E5439F"/>
    <w:rsid w:val="00E73413"/>
    <w:rsid w:val="00E926CA"/>
    <w:rsid w:val="00E9464B"/>
    <w:rsid w:val="00EA57D4"/>
    <w:rsid w:val="00EB05DB"/>
    <w:rsid w:val="00EC691C"/>
    <w:rsid w:val="00ED5128"/>
    <w:rsid w:val="00ED69C5"/>
    <w:rsid w:val="00EF30B1"/>
    <w:rsid w:val="00F07F7A"/>
    <w:rsid w:val="00F10EF9"/>
    <w:rsid w:val="00F116A4"/>
    <w:rsid w:val="00F169FD"/>
    <w:rsid w:val="00F209DD"/>
    <w:rsid w:val="00F25F6E"/>
    <w:rsid w:val="00F373AC"/>
    <w:rsid w:val="00F51EAF"/>
    <w:rsid w:val="00F8574A"/>
    <w:rsid w:val="00F963CC"/>
    <w:rsid w:val="00FC5112"/>
    <w:rsid w:val="00FE615F"/>
    <w:rsid w:val="00FE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52A2"/>
  <w15:docId w15:val="{10F6DB3A-1F1F-42BF-8C7D-53FD2C69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B2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B2F"/>
    <w:pPr>
      <w:ind w:left="720"/>
      <w:contextualSpacing/>
    </w:pPr>
  </w:style>
  <w:style w:type="character" w:styleId="Hyperlink">
    <w:name w:val="Hyperlink"/>
    <w:basedOn w:val="DefaultParagraphFont"/>
    <w:uiPriority w:val="99"/>
    <w:unhideWhenUsed/>
    <w:rsid w:val="00C66FA7"/>
    <w:rPr>
      <w:color w:val="0563C1" w:themeColor="hyperlink"/>
      <w:u w:val="single"/>
    </w:rPr>
  </w:style>
  <w:style w:type="paragraph" w:styleId="BalloonText">
    <w:name w:val="Balloon Text"/>
    <w:basedOn w:val="Normal"/>
    <w:link w:val="BalloonTextChar"/>
    <w:uiPriority w:val="99"/>
    <w:semiHidden/>
    <w:unhideWhenUsed/>
    <w:rsid w:val="00EF3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0B1"/>
    <w:rPr>
      <w:rFonts w:ascii="Segoe UI" w:hAnsi="Segoe UI" w:cs="Segoe UI"/>
      <w:sz w:val="18"/>
      <w:szCs w:val="18"/>
    </w:rPr>
  </w:style>
  <w:style w:type="table" w:styleId="TableGrid">
    <w:name w:val="Table Grid"/>
    <w:basedOn w:val="TableNormal"/>
    <w:uiPriority w:val="39"/>
    <w:rsid w:val="004F7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3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892"/>
  </w:style>
  <w:style w:type="paragraph" w:styleId="Footer">
    <w:name w:val="footer"/>
    <w:basedOn w:val="Normal"/>
    <w:link w:val="FooterChar"/>
    <w:uiPriority w:val="99"/>
    <w:unhideWhenUsed/>
    <w:rsid w:val="00E53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892"/>
  </w:style>
  <w:style w:type="paragraph" w:styleId="NoSpacing">
    <w:name w:val="No Spacing"/>
    <w:uiPriority w:val="1"/>
    <w:qFormat/>
    <w:rsid w:val="00ED69C5"/>
    <w:pPr>
      <w:spacing w:after="0" w:line="240" w:lineRule="auto"/>
    </w:pPr>
  </w:style>
  <w:style w:type="paragraph" w:styleId="NormalWeb">
    <w:name w:val="Normal (Web)"/>
    <w:basedOn w:val="Normal"/>
    <w:uiPriority w:val="99"/>
    <w:semiHidden/>
    <w:unhideWhenUsed/>
    <w:rsid w:val="00ED69C5"/>
    <w:pPr>
      <w:spacing w:before="100" w:beforeAutospacing="1" w:after="100" w:afterAutospacing="1" w:line="240" w:lineRule="auto"/>
    </w:pPr>
    <w:rPr>
      <w:rFonts w:ascii="Calibri" w:hAnsi="Calibri" w:cs="Times New Roman"/>
    </w:rPr>
  </w:style>
  <w:style w:type="character" w:styleId="Strong">
    <w:name w:val="Strong"/>
    <w:basedOn w:val="DefaultParagraphFont"/>
    <w:uiPriority w:val="22"/>
    <w:qFormat/>
    <w:rsid w:val="00ED69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8779">
      <w:bodyDiv w:val="1"/>
      <w:marLeft w:val="0"/>
      <w:marRight w:val="0"/>
      <w:marTop w:val="0"/>
      <w:marBottom w:val="0"/>
      <w:divBdr>
        <w:top w:val="none" w:sz="0" w:space="0" w:color="auto"/>
        <w:left w:val="none" w:sz="0" w:space="0" w:color="auto"/>
        <w:bottom w:val="none" w:sz="0" w:space="0" w:color="auto"/>
        <w:right w:val="none" w:sz="0" w:space="0" w:color="auto"/>
      </w:divBdr>
    </w:div>
    <w:div w:id="158497632">
      <w:bodyDiv w:val="1"/>
      <w:marLeft w:val="0"/>
      <w:marRight w:val="0"/>
      <w:marTop w:val="0"/>
      <w:marBottom w:val="0"/>
      <w:divBdr>
        <w:top w:val="none" w:sz="0" w:space="0" w:color="auto"/>
        <w:left w:val="none" w:sz="0" w:space="0" w:color="auto"/>
        <w:bottom w:val="none" w:sz="0" w:space="0" w:color="auto"/>
        <w:right w:val="none" w:sz="0" w:space="0" w:color="auto"/>
      </w:divBdr>
    </w:div>
    <w:div w:id="942153515">
      <w:bodyDiv w:val="1"/>
      <w:marLeft w:val="0"/>
      <w:marRight w:val="0"/>
      <w:marTop w:val="0"/>
      <w:marBottom w:val="0"/>
      <w:divBdr>
        <w:top w:val="none" w:sz="0" w:space="0" w:color="auto"/>
        <w:left w:val="none" w:sz="0" w:space="0" w:color="auto"/>
        <w:bottom w:val="none" w:sz="0" w:space="0" w:color="auto"/>
        <w:right w:val="none" w:sz="0" w:space="0" w:color="auto"/>
      </w:divBdr>
    </w:div>
    <w:div w:id="1050418631">
      <w:bodyDiv w:val="1"/>
      <w:marLeft w:val="0"/>
      <w:marRight w:val="0"/>
      <w:marTop w:val="0"/>
      <w:marBottom w:val="0"/>
      <w:divBdr>
        <w:top w:val="none" w:sz="0" w:space="0" w:color="auto"/>
        <w:left w:val="none" w:sz="0" w:space="0" w:color="auto"/>
        <w:bottom w:val="none" w:sz="0" w:space="0" w:color="auto"/>
        <w:right w:val="none" w:sz="0" w:space="0" w:color="auto"/>
      </w:divBdr>
    </w:div>
    <w:div w:id="1104612670">
      <w:bodyDiv w:val="1"/>
      <w:marLeft w:val="0"/>
      <w:marRight w:val="0"/>
      <w:marTop w:val="0"/>
      <w:marBottom w:val="0"/>
      <w:divBdr>
        <w:top w:val="none" w:sz="0" w:space="0" w:color="auto"/>
        <w:left w:val="none" w:sz="0" w:space="0" w:color="auto"/>
        <w:bottom w:val="none" w:sz="0" w:space="0" w:color="auto"/>
        <w:right w:val="none" w:sz="0" w:space="0" w:color="auto"/>
      </w:divBdr>
    </w:div>
    <w:div w:id="1431119100">
      <w:bodyDiv w:val="1"/>
      <w:marLeft w:val="0"/>
      <w:marRight w:val="0"/>
      <w:marTop w:val="0"/>
      <w:marBottom w:val="0"/>
      <w:divBdr>
        <w:top w:val="none" w:sz="0" w:space="0" w:color="auto"/>
        <w:left w:val="none" w:sz="0" w:space="0" w:color="auto"/>
        <w:bottom w:val="none" w:sz="0" w:space="0" w:color="auto"/>
        <w:right w:val="none" w:sz="0" w:space="0" w:color="auto"/>
      </w:divBdr>
    </w:div>
    <w:div w:id="1526597720">
      <w:bodyDiv w:val="1"/>
      <w:marLeft w:val="0"/>
      <w:marRight w:val="0"/>
      <w:marTop w:val="0"/>
      <w:marBottom w:val="0"/>
      <w:divBdr>
        <w:top w:val="none" w:sz="0" w:space="0" w:color="auto"/>
        <w:left w:val="none" w:sz="0" w:space="0" w:color="auto"/>
        <w:bottom w:val="none" w:sz="0" w:space="0" w:color="auto"/>
        <w:right w:val="none" w:sz="0" w:space="0" w:color="auto"/>
      </w:divBdr>
    </w:div>
    <w:div w:id="1841964817">
      <w:bodyDiv w:val="1"/>
      <w:marLeft w:val="0"/>
      <w:marRight w:val="0"/>
      <w:marTop w:val="0"/>
      <w:marBottom w:val="0"/>
      <w:divBdr>
        <w:top w:val="none" w:sz="0" w:space="0" w:color="auto"/>
        <w:left w:val="none" w:sz="0" w:space="0" w:color="auto"/>
        <w:bottom w:val="none" w:sz="0" w:space="0" w:color="auto"/>
        <w:right w:val="none" w:sz="0" w:space="0" w:color="auto"/>
      </w:divBdr>
    </w:div>
    <w:div w:id="1852791850">
      <w:bodyDiv w:val="1"/>
      <w:marLeft w:val="0"/>
      <w:marRight w:val="0"/>
      <w:marTop w:val="0"/>
      <w:marBottom w:val="0"/>
      <w:divBdr>
        <w:top w:val="none" w:sz="0" w:space="0" w:color="auto"/>
        <w:left w:val="none" w:sz="0" w:space="0" w:color="auto"/>
        <w:bottom w:val="none" w:sz="0" w:space="0" w:color="auto"/>
        <w:right w:val="none" w:sz="0" w:space="0" w:color="auto"/>
      </w:divBdr>
    </w:div>
    <w:div w:id="207246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55B20-6F67-45B3-8755-17A65740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Oklahoma College</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CONNEYWERDY</dc:creator>
  <cp:keywords/>
  <dc:description/>
  <cp:lastModifiedBy>MaryAnn McCoy</cp:lastModifiedBy>
  <cp:revision>3</cp:revision>
  <cp:lastPrinted>2020-02-06T16:52:00Z</cp:lastPrinted>
  <dcterms:created xsi:type="dcterms:W3CDTF">2022-10-24T19:42:00Z</dcterms:created>
  <dcterms:modified xsi:type="dcterms:W3CDTF">2022-10-24T20:37:00Z</dcterms:modified>
</cp:coreProperties>
</file>